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6C5" w:rsidRDefault="00F106C5" w:rsidP="00F106C5">
      <w:pPr>
        <w:ind w:left="4248"/>
        <w:jc w:val="right"/>
        <w:rPr>
          <w:color w:val="auto"/>
          <w:sz w:val="22"/>
          <w:szCs w:val="22"/>
        </w:rPr>
      </w:pPr>
      <w:r>
        <w:rPr>
          <w:color w:val="auto"/>
          <w:sz w:val="22"/>
          <w:szCs w:val="22"/>
        </w:rPr>
        <w:t>PROJEKT</w:t>
      </w:r>
    </w:p>
    <w:p w:rsidR="009B4100" w:rsidRPr="00E90F5C" w:rsidRDefault="009B4100" w:rsidP="00F106C5">
      <w:pPr>
        <w:ind w:left="4248"/>
        <w:jc w:val="right"/>
        <w:rPr>
          <w:sz w:val="22"/>
          <w:szCs w:val="22"/>
        </w:rPr>
      </w:pPr>
      <w:r w:rsidRPr="00241851">
        <w:rPr>
          <w:color w:val="auto"/>
          <w:sz w:val="22"/>
          <w:szCs w:val="22"/>
        </w:rPr>
        <w:t xml:space="preserve">Załącznik Uchwały Nr  </w:t>
      </w:r>
      <w:r w:rsidR="00F106C5">
        <w:rPr>
          <w:color w:val="auto"/>
          <w:sz w:val="22"/>
          <w:szCs w:val="22"/>
        </w:rPr>
        <w:t>40</w:t>
      </w:r>
      <w:r w:rsidRPr="00241851">
        <w:rPr>
          <w:color w:val="auto"/>
          <w:sz w:val="22"/>
          <w:szCs w:val="22"/>
        </w:rPr>
        <w:t>/201</w:t>
      </w:r>
      <w:r w:rsidR="00F34C3E" w:rsidRPr="00241851">
        <w:rPr>
          <w:color w:val="auto"/>
          <w:sz w:val="22"/>
          <w:szCs w:val="22"/>
        </w:rPr>
        <w:t>6</w:t>
      </w:r>
      <w:r w:rsidR="00F106C5">
        <w:rPr>
          <w:color w:val="auto"/>
          <w:sz w:val="22"/>
          <w:szCs w:val="22"/>
        </w:rPr>
        <w:t xml:space="preserve"> Zarządu</w:t>
      </w:r>
      <w:r w:rsidRPr="00241851">
        <w:rPr>
          <w:color w:val="auto"/>
          <w:sz w:val="22"/>
          <w:szCs w:val="22"/>
        </w:rPr>
        <w:t xml:space="preserve"> Lokalnej Grupy Działania „Brynica to nie granica” z </w:t>
      </w:r>
      <w:r w:rsidR="00241851">
        <w:rPr>
          <w:color w:val="auto"/>
          <w:sz w:val="22"/>
          <w:szCs w:val="22"/>
        </w:rPr>
        <w:t>siedzibą w Pyrzowicach</w:t>
      </w:r>
      <w:r w:rsidRPr="00241851">
        <w:rPr>
          <w:color w:val="auto"/>
          <w:sz w:val="22"/>
          <w:szCs w:val="22"/>
        </w:rPr>
        <w:br/>
        <w:t xml:space="preserve">z dnia </w:t>
      </w:r>
      <w:r w:rsidR="00F34C3E" w:rsidRPr="00241851">
        <w:rPr>
          <w:color w:val="auto"/>
          <w:sz w:val="22"/>
          <w:szCs w:val="22"/>
        </w:rPr>
        <w:t>1</w:t>
      </w:r>
      <w:r w:rsidRPr="00241851">
        <w:rPr>
          <w:color w:val="auto"/>
          <w:sz w:val="22"/>
          <w:szCs w:val="22"/>
        </w:rPr>
        <w:t xml:space="preserve">8 </w:t>
      </w:r>
      <w:r w:rsidR="00F34C3E" w:rsidRPr="00241851">
        <w:rPr>
          <w:color w:val="auto"/>
          <w:sz w:val="22"/>
          <w:szCs w:val="22"/>
        </w:rPr>
        <w:t>maja 2016</w:t>
      </w:r>
      <w:r w:rsidRPr="00241851">
        <w:rPr>
          <w:color w:val="auto"/>
          <w:sz w:val="22"/>
          <w:szCs w:val="22"/>
        </w:rPr>
        <w:t xml:space="preserve"> r.</w:t>
      </w:r>
    </w:p>
    <w:p w:rsidR="00316563" w:rsidRDefault="00316563" w:rsidP="003A6EE1">
      <w:pPr>
        <w:rPr>
          <w:rFonts w:ascii="Calibri" w:hAnsi="Calibri"/>
          <w:sz w:val="22"/>
          <w:szCs w:val="22"/>
        </w:rPr>
      </w:pPr>
    </w:p>
    <w:tbl>
      <w:tblPr>
        <w:tblW w:w="9549" w:type="dxa"/>
        <w:jc w:val="center"/>
        <w:tblLook w:val="04A0"/>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5924AD" w:rsidRPr="00FB6CF8" w:rsidRDefault="005924AD"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bookmarkStart w:id="0" w:name="_Toc433190694"/>
            <w:bookmarkStart w:id="1" w:name="_Toc438192531"/>
            <w:bookmarkStart w:id="2" w:name="_Toc441751148"/>
            <w:r w:rsidRPr="009C7F46">
              <w:rPr>
                <w:rFonts w:ascii="Aller" w:hAnsi="Aller"/>
              </w:rPr>
              <w:lastRenderedPageBreak/>
              <w:t>Spis treści</w:t>
            </w:r>
            <w:bookmarkEnd w:id="0"/>
            <w:bookmarkEnd w:id="1"/>
            <w:bookmarkEnd w:id="2"/>
          </w:p>
        </w:tc>
      </w:tr>
    </w:tbl>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r w:rsidRPr="00EA671B">
        <w:rPr>
          <w:rFonts w:ascii="Calibri" w:hAnsi="Calibri"/>
          <w:sz w:val="22"/>
          <w:szCs w:val="22"/>
        </w:rPr>
        <w:fldChar w:fldCharType="begin"/>
      </w:r>
      <w:r w:rsidR="00F13959" w:rsidRPr="005924AD">
        <w:rPr>
          <w:rFonts w:ascii="Calibri" w:hAnsi="Calibri"/>
          <w:sz w:val="22"/>
          <w:szCs w:val="22"/>
        </w:rPr>
        <w:instrText xml:space="preserve"> TOC \o "1-3" \h \z \u </w:instrText>
      </w:r>
      <w:r w:rsidRPr="00EA671B">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3</w:t>
        </w:r>
        <w:r w:rsidRPr="005924AD">
          <w:rPr>
            <w:rFonts w:ascii="Calibri" w:hAnsi="Calibri"/>
            <w:noProof/>
            <w:webHidden/>
            <w:sz w:val="22"/>
            <w:szCs w:val="22"/>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_Toc441751150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_Toc441751151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_Toc441751152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4</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_Toc441751153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5</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_Toc441751154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8</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_Toc441751155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8</w:t>
        </w:r>
        <w:r w:rsidRPr="005924AD">
          <w:rPr>
            <w:rFonts w:ascii="Calibri" w:hAnsi="Calibri"/>
            <w:webHidden/>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9</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11</w:t>
        </w:r>
        <w:r w:rsidRPr="005924AD">
          <w:rPr>
            <w:rFonts w:ascii="Calibri" w:hAnsi="Calibri"/>
            <w:noProof/>
            <w:webHidden/>
            <w:sz w:val="22"/>
            <w:szCs w:val="22"/>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_Toc441751158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11</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_Toc441751159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13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_Toc441751160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19</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_Toc441751161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20</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_Toc441751162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21</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_Toc441751163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22</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_Toc441751164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22</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_Toc441751165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_Toc441751166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_Toc441751167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24</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_Toc441751168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26</w:t>
        </w:r>
        <w:r w:rsidRPr="005924AD">
          <w:rPr>
            <w:rFonts w:ascii="Calibri" w:hAnsi="Calibri"/>
            <w:webHidden/>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29</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35</w:t>
        </w:r>
        <w:r w:rsidRPr="005924AD">
          <w:rPr>
            <w:rFonts w:ascii="Calibri" w:hAnsi="Calibri"/>
            <w:noProof/>
            <w:webHidden/>
            <w:sz w:val="22"/>
            <w:szCs w:val="22"/>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_Toc441751171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36</w:t>
        </w:r>
        <w:r w:rsidRPr="005924AD">
          <w:rPr>
            <w:rFonts w:ascii="Calibri" w:hAnsi="Calibri"/>
            <w:webHidden/>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52</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53</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54</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56</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61</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61</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62</w:t>
        </w:r>
        <w:r w:rsidRPr="005924AD">
          <w:rPr>
            <w:rFonts w:ascii="Calibri" w:hAnsi="Calibri"/>
            <w:noProof/>
            <w:webHidden/>
            <w:sz w:val="22"/>
            <w:szCs w:val="22"/>
          </w:rPr>
          <w:fldChar w:fldCharType="end"/>
        </w:r>
      </w:hyperlink>
    </w:p>
    <w:p w:rsidR="00DB3384" w:rsidRPr="005924AD" w:rsidRDefault="00EA671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D329E">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_Toc441751181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63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_Toc441751182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63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_Toc441751183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68</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_Toc441751184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73</w:t>
        </w:r>
        <w:r w:rsidRPr="005924AD">
          <w:rPr>
            <w:rFonts w:ascii="Calibri" w:hAnsi="Calibri"/>
            <w:webHidden/>
          </w:rPr>
          <w:fldChar w:fldCharType="end"/>
        </w:r>
      </w:hyperlink>
    </w:p>
    <w:p w:rsidR="00DB3384" w:rsidRPr="005924AD" w:rsidRDefault="00EA671B"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_Toc441751185 \h </w:instrText>
        </w:r>
        <w:r w:rsidRPr="005924AD">
          <w:rPr>
            <w:rFonts w:ascii="Calibri" w:hAnsi="Calibri"/>
            <w:webHidden/>
          </w:rPr>
        </w:r>
        <w:r w:rsidRPr="005924AD">
          <w:rPr>
            <w:rFonts w:ascii="Calibri" w:hAnsi="Calibri"/>
            <w:webHidden/>
          </w:rPr>
          <w:fldChar w:fldCharType="separate"/>
        </w:r>
        <w:r w:rsidR="005D329E">
          <w:rPr>
            <w:rFonts w:ascii="Calibri" w:hAnsi="Calibri"/>
            <w:webHidden/>
          </w:rPr>
          <w:t>74</w:t>
        </w:r>
        <w:r w:rsidRPr="005924AD">
          <w:rPr>
            <w:rFonts w:ascii="Calibri" w:hAnsi="Calibri"/>
            <w:webHidden/>
          </w:rPr>
          <w:fldChar w:fldCharType="end"/>
        </w:r>
      </w:hyperlink>
    </w:p>
    <w:p w:rsidR="00F13959" w:rsidRPr="0034192F" w:rsidRDefault="00EA671B"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2536B6"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6.09.2006r. pod nr KRS 0000263450.  Ostatnia zmiana wpisu dokonana </w:t>
      </w:r>
      <w:r w:rsidR="00962118" w:rsidRPr="0025171D">
        <w:rPr>
          <w:rFonts w:ascii="Calibri" w:hAnsi="Calibri"/>
          <w:sz w:val="22"/>
          <w:szCs w:val="22"/>
        </w:rPr>
        <w:t xml:space="preserve">została </w:t>
      </w:r>
      <w:r w:rsidR="003A6EE1" w:rsidRPr="0025171D">
        <w:rPr>
          <w:rFonts w:ascii="Calibri" w:hAnsi="Calibri"/>
          <w:sz w:val="22"/>
          <w:szCs w:val="22"/>
        </w:rPr>
        <w:t>15.10.2015 r.</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w:t>
      </w:r>
      <w:r w:rsidRPr="0025171D">
        <w:rPr>
          <w:rFonts w:ascii="Calibri" w:hAnsi="Calibri"/>
          <w:sz w:val="22"/>
          <w:szCs w:val="22"/>
        </w:rPr>
        <w:lastRenderedPageBreak/>
        <w:t>przynajmniej 2 gmin, których obszary stanowią (bądź zawierają) obszary wiejskie. Spełnione będą zatem warunki 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25171D" w:rsidRDefault="00624420"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proofErr w:type="spellStart"/>
      <w:r w:rsidRPr="0025171D">
        <w:rPr>
          <w:rFonts w:ascii="Calibri" w:hAnsi="Calibri"/>
          <w:sz w:val="22"/>
          <w:szCs w:val="22"/>
        </w:rPr>
        <w:t>poddziałani</w:t>
      </w:r>
      <w:r w:rsidR="006C13E2" w:rsidRPr="0025171D">
        <w:rPr>
          <w:rFonts w:ascii="Calibri" w:hAnsi="Calibri"/>
          <w:sz w:val="22"/>
          <w:szCs w:val="22"/>
        </w:rPr>
        <w:t>a</w:t>
      </w:r>
      <w:proofErr w:type="spellEnd"/>
      <w:r w:rsidRPr="0025171D">
        <w:rPr>
          <w:rFonts w:ascii="Calibri" w:hAnsi="Calibri"/>
          <w:sz w:val="22"/>
          <w:szCs w:val="22"/>
        </w:rPr>
        <w:t xml:space="preserve"> 7.1.3. Poprawa zdolności do zatrudnienia osób poszukujących pracy i pozostających bez zatrudnienia</w:t>
      </w:r>
      <w:r w:rsidR="00FD46E7" w:rsidRPr="0025171D">
        <w:rPr>
          <w:rFonts w:ascii="Calibri" w:hAnsi="Calibri"/>
          <w:sz w:val="22"/>
          <w:szCs w:val="22"/>
        </w:rPr>
        <w:t>,</w:t>
      </w:r>
    </w:p>
    <w:p w:rsidR="00E042C4"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9.1.4 Wzmacnianie potencjału społeczno-zawodowego społeczności lokalnych (,</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9.2.4 Rozwój usług społecznych,</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9.3.1 Wsparcie sektora ekonomii społecznej,</w:t>
      </w:r>
    </w:p>
    <w:p w:rsidR="00C75E8A" w:rsidRPr="0025171D" w:rsidRDefault="00B236B5"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proofErr w:type="spellStart"/>
      <w:r w:rsidR="00C75E8A" w:rsidRPr="0025171D">
        <w:rPr>
          <w:rFonts w:ascii="Calibri" w:hAnsi="Calibri"/>
          <w:sz w:val="22"/>
          <w:szCs w:val="22"/>
        </w:rPr>
        <w:t>poddziałania</w:t>
      </w:r>
      <w:proofErr w:type="spellEnd"/>
      <w:r w:rsidR="00E042C4" w:rsidRPr="0025171D">
        <w:rPr>
          <w:rFonts w:ascii="Calibri" w:hAnsi="Calibri"/>
          <w:sz w:val="22"/>
          <w:szCs w:val="22"/>
        </w:rPr>
        <w:t xml:space="preserve"> 10.3.5 Rewitalizacja obszarów zdegradowanych</w:t>
      </w:r>
      <w:r w:rsidR="00C75E8A" w:rsidRPr="0025171D">
        <w:rPr>
          <w:rFonts w:ascii="Calibri" w:hAnsi="Calibri"/>
          <w:sz w:val="22"/>
          <w:szCs w:val="22"/>
        </w:rPr>
        <w:t>.</w:t>
      </w:r>
    </w:p>
    <w:p w:rsidR="00C75E8A" w:rsidRPr="0025171D" w:rsidRDefault="00C75E8A" w:rsidP="00E042C4">
      <w:pPr>
        <w:pStyle w:val="Teksttreci21"/>
        <w:tabs>
          <w:tab w:val="left" w:pos="763"/>
        </w:tabs>
        <w:spacing w:before="0" w:after="0" w:line="240" w:lineRule="auto"/>
        <w:ind w:firstLine="0"/>
        <w:rPr>
          <w:rFonts w:ascii="Calibri" w:hAnsi="Calibri"/>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w:t>
      </w:r>
      <w:proofErr w:type="spellStart"/>
      <w:r>
        <w:rPr>
          <w:rFonts w:ascii="Calibri" w:hAnsi="Calibri"/>
          <w:b/>
          <w:sz w:val="22"/>
          <w:szCs w:val="22"/>
        </w:rPr>
        <w:t>jednofunduszową</w:t>
      </w:r>
      <w:proofErr w:type="spellEnd"/>
      <w:r>
        <w:rPr>
          <w:rFonts w:ascii="Calibri" w:hAnsi="Calibri"/>
          <w:b/>
          <w:sz w:val="22"/>
          <w:szCs w:val="22"/>
        </w:rPr>
        <w:t xml:space="preserve">.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i składał się z dziewięciu osób.</w:t>
      </w:r>
      <w:r w:rsidR="009C43E7" w:rsidRPr="0025171D">
        <w:rPr>
          <w:rFonts w:ascii="Calibri" w:hAnsi="Calibri"/>
          <w:sz w:val="22"/>
          <w:szCs w:val="22"/>
        </w:rPr>
        <w:t xml:space="preserve"> </w:t>
      </w:r>
      <w:r w:rsidR="007B79C9" w:rsidRPr="0025171D">
        <w:rPr>
          <w:rFonts w:ascii="Calibri" w:hAnsi="Calibri"/>
          <w:sz w:val="22"/>
          <w:szCs w:val="22"/>
        </w:rPr>
        <w:t xml:space="preserve">LGD  wpisana została do Krajowego Rejestru Sądowego w dniu 6.09.2006r. pod nr KRS 0000263450 jako </w:t>
      </w:r>
      <w:r w:rsidR="007B79C9" w:rsidRPr="0025171D">
        <w:rPr>
          <w:rFonts w:ascii="Calibri" w:hAnsi="Calibri"/>
          <w:sz w:val="22"/>
          <w:szCs w:val="22"/>
        </w:rPr>
        <w:lastRenderedPageBreak/>
        <w:t>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lokalnej społeczności)</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w:t>
      </w:r>
      <w:proofErr w:type="spellStart"/>
      <w:r w:rsidRPr="0025171D">
        <w:rPr>
          <w:rFonts w:ascii="Calibri" w:hAnsi="Calibri"/>
          <w:sz w:val="22"/>
          <w:szCs w:val="22"/>
        </w:rPr>
        <w:t>info-kiosków</w:t>
      </w:r>
      <w:proofErr w:type="spellEnd"/>
      <w:r w:rsidRPr="0025171D">
        <w:rPr>
          <w:rFonts w:ascii="Calibri" w:hAnsi="Calibri"/>
          <w:sz w:val="22"/>
          <w:szCs w:val="22"/>
        </w:rPr>
        <w:t xml:space="preserve">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w:t>
      </w:r>
      <w:proofErr w:type="spellStart"/>
      <w:r w:rsidRPr="0025171D">
        <w:rPr>
          <w:rFonts w:ascii="Calibri" w:hAnsi="Calibri"/>
          <w:sz w:val="22"/>
          <w:szCs w:val="22"/>
        </w:rPr>
        <w:t>Hahn</w:t>
      </w:r>
      <w:proofErr w:type="spellEnd"/>
      <w:r w:rsidRPr="0025171D">
        <w:rPr>
          <w:rFonts w:ascii="Calibri" w:hAnsi="Calibri"/>
          <w:sz w:val="22"/>
          <w:szCs w:val="22"/>
        </w:rPr>
        <w:t>),</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w:t>
      </w:r>
      <w:proofErr w:type="spellStart"/>
      <w:r w:rsidRPr="0025171D">
        <w:rPr>
          <w:rFonts w:ascii="Calibri" w:hAnsi="Calibri"/>
          <w:sz w:val="22"/>
          <w:szCs w:val="22"/>
        </w:rPr>
        <w:t>mikroprzedsiębiorstw</w:t>
      </w:r>
      <w:proofErr w:type="spellEnd"/>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Pr="0025171D"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 xml:space="preserve">ranica”, stanowiącym załącznik do Uchwały Nr  </w:t>
      </w:r>
      <w:r w:rsidR="0076001B" w:rsidRPr="00F106C5">
        <w:rPr>
          <w:rFonts w:ascii="Calibri" w:hAnsi="Calibri"/>
          <w:strike/>
          <w:color w:val="FF0000"/>
          <w:sz w:val="22"/>
          <w:szCs w:val="22"/>
        </w:rPr>
        <w:lastRenderedPageBreak/>
        <w:t>XVI/68//2015</w:t>
      </w:r>
      <w:r w:rsidR="0076001B" w:rsidRPr="0025171D">
        <w:rPr>
          <w:rFonts w:ascii="Calibri" w:hAnsi="Calibri"/>
          <w:sz w:val="22"/>
          <w:szCs w:val="22"/>
        </w:rPr>
        <w:t xml:space="preserve"> </w:t>
      </w:r>
      <w:r w:rsidR="00AA1225">
        <w:rPr>
          <w:rFonts w:ascii="Calibri" w:hAnsi="Calibri"/>
          <w:color w:val="FF0000"/>
          <w:sz w:val="22"/>
          <w:szCs w:val="22"/>
        </w:rPr>
        <w:t>XVIII/87/2016</w:t>
      </w:r>
      <w:r w:rsidR="00AA1225">
        <w:rPr>
          <w:rFonts w:ascii="Calibri" w:hAnsi="Calibri"/>
          <w:sz w:val="22"/>
          <w:szCs w:val="22"/>
        </w:rPr>
        <w:t xml:space="preserve"> </w:t>
      </w:r>
      <w:r w:rsidR="0076001B" w:rsidRPr="0025171D">
        <w:rPr>
          <w:rFonts w:ascii="Calibri" w:hAnsi="Calibri"/>
          <w:sz w:val="22"/>
          <w:szCs w:val="22"/>
        </w:rPr>
        <w:t>Walnego Zebrania Członków z</w:t>
      </w:r>
      <w:r w:rsidR="00624420" w:rsidRPr="0025171D">
        <w:rPr>
          <w:rFonts w:ascii="Calibri" w:hAnsi="Calibri"/>
          <w:sz w:val="22"/>
          <w:szCs w:val="22"/>
        </w:rPr>
        <w:t xml:space="preserve"> </w:t>
      </w:r>
      <w:r w:rsidR="00F106C5">
        <w:rPr>
          <w:rFonts w:ascii="Calibri" w:hAnsi="Calibri"/>
          <w:strike/>
          <w:color w:val="FF0000"/>
          <w:sz w:val="22"/>
          <w:szCs w:val="22"/>
        </w:rPr>
        <w:t>25 maja 2015</w:t>
      </w:r>
      <w:r w:rsidR="00624420" w:rsidRPr="00F106C5">
        <w:rPr>
          <w:rFonts w:ascii="Calibri" w:hAnsi="Calibri"/>
          <w:strike/>
          <w:color w:val="FF0000"/>
          <w:sz w:val="22"/>
          <w:szCs w:val="22"/>
        </w:rPr>
        <w:t>r</w:t>
      </w:r>
      <w:r w:rsidR="00F106C5">
        <w:rPr>
          <w:rFonts w:ascii="Calibri" w:hAnsi="Calibri"/>
          <w:strike/>
          <w:color w:val="FF0000"/>
          <w:sz w:val="22"/>
          <w:szCs w:val="22"/>
        </w:rPr>
        <w:t>.</w:t>
      </w:r>
      <w:r w:rsidR="00624420" w:rsidRPr="0025171D">
        <w:rPr>
          <w:rFonts w:ascii="Calibri" w:hAnsi="Calibri"/>
          <w:sz w:val="22"/>
          <w:szCs w:val="22"/>
        </w:rPr>
        <w:t xml:space="preserve"> </w:t>
      </w:r>
      <w:r w:rsidR="00AA1225">
        <w:rPr>
          <w:rFonts w:ascii="Calibri" w:hAnsi="Calibri"/>
          <w:color w:val="FF0000"/>
          <w:sz w:val="22"/>
          <w:szCs w:val="22"/>
        </w:rPr>
        <w:t>18 maja 2016r.</w:t>
      </w:r>
      <w:r w:rsidR="00AA1225">
        <w:rPr>
          <w:rFonts w:ascii="Calibri" w:hAnsi="Calibri"/>
          <w:sz w:val="22"/>
          <w:szCs w:val="22"/>
        </w:rPr>
        <w:t xml:space="preserve"> </w:t>
      </w:r>
      <w:r w:rsidR="00624420" w:rsidRPr="0025171D">
        <w:rPr>
          <w:rFonts w:ascii="Calibri" w:hAnsi="Calibri"/>
          <w:sz w:val="22"/>
          <w:szCs w:val="22"/>
        </w:rPr>
        <w:t>oraz w Regulaminach poszczególnych władz LGD.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Regulamin Walnego Zebrania Członków Lokalnej Grupy Działania „Brynica to nie </w:t>
      </w:r>
      <w:r w:rsidR="00FD0DAD" w:rsidRPr="0025171D">
        <w:rPr>
          <w:rFonts w:ascii="Calibri" w:hAnsi="Calibri"/>
          <w:sz w:val="22"/>
          <w:szCs w:val="22"/>
        </w:rPr>
        <w:t>g</w:t>
      </w:r>
      <w:r w:rsidR="00BC6E83" w:rsidRPr="0025171D">
        <w:rPr>
          <w:rFonts w:ascii="Calibri" w:hAnsi="Calibri"/>
          <w:sz w:val="22"/>
          <w:szCs w:val="22"/>
        </w:rPr>
        <w:t>ranica” przyjęty został Uchwałą Nr XVI/69/2015 Walnego Zebrania Członków Lokalnej Grupy Działania 25 maja 2015 r.</w:t>
      </w:r>
      <w:r w:rsidR="009C43E7"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 struktura LGD składała się z 6</w:t>
      </w:r>
      <w:r w:rsidR="00846084" w:rsidRPr="0025171D">
        <w:rPr>
          <w:rFonts w:ascii="Calibri" w:hAnsi="Calibri"/>
          <w:sz w:val="22"/>
          <w:szCs w:val="22"/>
        </w:rPr>
        <w:t>1</w:t>
      </w:r>
      <w:r w:rsidR="003E38A5" w:rsidRPr="0025171D">
        <w:rPr>
          <w:rFonts w:ascii="Calibri" w:hAnsi="Calibri"/>
          <w:sz w:val="22"/>
          <w:szCs w:val="22"/>
        </w:rPr>
        <w:t xml:space="preserve"> </w:t>
      </w:r>
      <w:r w:rsidR="000E5D3C" w:rsidRPr="0025171D">
        <w:rPr>
          <w:rFonts w:ascii="Calibri" w:hAnsi="Calibri"/>
          <w:b/>
          <w:sz w:val="22"/>
          <w:szCs w:val="22"/>
        </w:rPr>
        <w:t>członków</w:t>
      </w:r>
      <w:r w:rsidR="003E38A5" w:rsidRPr="0025171D">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Regulamin  Zarządu Lokalnej Grupy Działania „Brynica to nie granica” przyjęty został Uchwałą Nr XII/45/2012 Walnego Zebrania Członków 4 września 2012 r.</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Regulamin Komisji Rewizyjnej Lokalnej Grupy Działania „Brynica to nie granica” przyjęty został Uchwałą Nr XVI/70/2015 Walnego Zebrania Członków Lokalnej Grupy Działania 25 maja 2015 r.</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Lokalnej Grupy Działania (załącznik do Uchwały nr </w:t>
      </w:r>
      <w:r w:rsidRPr="0016687A">
        <w:rPr>
          <w:rFonts w:ascii="Calibri" w:hAnsi="Calibri"/>
          <w:strike/>
          <w:color w:val="FF0000"/>
          <w:sz w:val="22"/>
          <w:szCs w:val="22"/>
        </w:rPr>
        <w:t>21/201</w:t>
      </w:r>
      <w:r w:rsidR="003E239A" w:rsidRPr="0016687A">
        <w:rPr>
          <w:rFonts w:ascii="Calibri" w:hAnsi="Calibri"/>
          <w:strike/>
          <w:color w:val="FF0000"/>
          <w:sz w:val="22"/>
          <w:szCs w:val="22"/>
        </w:rPr>
        <w:t>5</w:t>
      </w:r>
      <w:r w:rsidR="0016687A" w:rsidRPr="0016687A">
        <w:rPr>
          <w:rFonts w:ascii="Calibri" w:hAnsi="Calibri"/>
          <w:color w:val="FF0000"/>
          <w:sz w:val="22"/>
          <w:szCs w:val="22"/>
        </w:rPr>
        <w:t xml:space="preserve"> 36/2016</w:t>
      </w:r>
      <w:r w:rsidR="0018257F" w:rsidRPr="0018257F">
        <w:rPr>
          <w:rFonts w:ascii="Calibri" w:hAnsi="Calibri"/>
          <w:color w:val="FF0000"/>
          <w:sz w:val="22"/>
          <w:szCs w:val="22"/>
        </w:rPr>
        <w:t xml:space="preserve"> </w:t>
      </w:r>
      <w:r w:rsidRPr="0025171D">
        <w:rPr>
          <w:rFonts w:ascii="Calibri" w:hAnsi="Calibri"/>
          <w:sz w:val="22"/>
          <w:szCs w:val="22"/>
        </w:rPr>
        <w:t xml:space="preserve">Zarządu LGD z </w:t>
      </w:r>
      <w:r w:rsidRPr="0016687A">
        <w:rPr>
          <w:rFonts w:ascii="Calibri" w:hAnsi="Calibri"/>
          <w:strike/>
          <w:color w:val="FF0000"/>
          <w:sz w:val="22"/>
          <w:szCs w:val="22"/>
        </w:rPr>
        <w:t>1</w:t>
      </w:r>
      <w:r w:rsidR="003E239A" w:rsidRPr="0016687A">
        <w:rPr>
          <w:rFonts w:ascii="Calibri" w:hAnsi="Calibri"/>
          <w:strike/>
          <w:color w:val="FF0000"/>
          <w:sz w:val="22"/>
          <w:szCs w:val="22"/>
        </w:rPr>
        <w:t xml:space="preserve"> grudnia 2015</w:t>
      </w:r>
      <w:r w:rsidRPr="0016687A">
        <w:rPr>
          <w:rFonts w:ascii="Calibri" w:hAnsi="Calibri"/>
          <w:strike/>
          <w:color w:val="FF0000"/>
          <w:sz w:val="22"/>
          <w:szCs w:val="22"/>
        </w:rPr>
        <w:t>r.</w:t>
      </w:r>
      <w:r w:rsidR="0016687A" w:rsidRPr="0016687A">
        <w:rPr>
          <w:rFonts w:ascii="Calibri" w:hAnsi="Calibri"/>
          <w:color w:val="FF0000"/>
          <w:sz w:val="22"/>
          <w:szCs w:val="22"/>
        </w:rPr>
        <w:t xml:space="preserve"> 24 sier</w:t>
      </w:r>
      <w:r w:rsidR="00F106C5">
        <w:rPr>
          <w:rFonts w:ascii="Calibri" w:hAnsi="Calibri"/>
          <w:color w:val="FF0000"/>
          <w:sz w:val="22"/>
          <w:szCs w:val="22"/>
        </w:rPr>
        <w:t>pnia 2016</w:t>
      </w:r>
      <w:r w:rsidR="0016687A" w:rsidRPr="0016687A">
        <w:rPr>
          <w:rFonts w:ascii="Calibri" w:hAnsi="Calibri"/>
          <w:color w:val="FF0000"/>
          <w:sz w:val="22"/>
          <w:szCs w:val="22"/>
        </w:rPr>
        <w:t>r.</w:t>
      </w:r>
      <w:r w:rsidRPr="0018257F">
        <w:rPr>
          <w:rFonts w:ascii="Calibri" w:hAnsi="Calibri"/>
          <w:color w:val="auto"/>
          <w:sz w:val="22"/>
          <w:szCs w:val="22"/>
        </w:rPr>
        <w:t>),</w:t>
      </w:r>
      <w:r w:rsidRPr="0025171D">
        <w:rPr>
          <w:rFonts w:ascii="Calibri" w:hAnsi="Calibri"/>
          <w:sz w:val="22"/>
          <w:szCs w:val="22"/>
        </w:rPr>
        <w:t xml:space="preserve"> Opisem stanowisk pracy Biura LGD (załącznik do Uchwały nr </w:t>
      </w:r>
      <w:r w:rsidR="003E239A" w:rsidRPr="0018257F">
        <w:rPr>
          <w:rFonts w:ascii="Calibri" w:hAnsi="Calibri"/>
          <w:strike/>
          <w:color w:val="FF0000"/>
          <w:sz w:val="22"/>
          <w:szCs w:val="22"/>
        </w:rPr>
        <w:t>22</w:t>
      </w:r>
      <w:r w:rsidRPr="0018257F">
        <w:rPr>
          <w:rFonts w:ascii="Calibri" w:hAnsi="Calibri"/>
          <w:strike/>
          <w:color w:val="FF0000"/>
          <w:sz w:val="22"/>
          <w:szCs w:val="22"/>
        </w:rPr>
        <w:t>/2015</w:t>
      </w:r>
      <w:r w:rsidRPr="0025171D">
        <w:rPr>
          <w:rFonts w:ascii="Calibri" w:hAnsi="Calibri"/>
          <w:sz w:val="22"/>
          <w:szCs w:val="22"/>
        </w:rPr>
        <w:t xml:space="preserve"> </w:t>
      </w:r>
      <w:r w:rsidR="0018257F" w:rsidRPr="0018257F">
        <w:rPr>
          <w:rFonts w:ascii="Calibri" w:hAnsi="Calibri"/>
          <w:color w:val="FF0000"/>
          <w:sz w:val="22"/>
          <w:szCs w:val="22"/>
        </w:rPr>
        <w:t>26/2016</w:t>
      </w:r>
      <w:r w:rsidR="0018257F" w:rsidRPr="0025171D">
        <w:rPr>
          <w:rFonts w:ascii="Calibri" w:hAnsi="Calibri"/>
          <w:sz w:val="22"/>
          <w:szCs w:val="22"/>
        </w:rPr>
        <w:t xml:space="preserve"> </w:t>
      </w:r>
      <w:r w:rsidRPr="0025171D">
        <w:rPr>
          <w:rFonts w:ascii="Calibri" w:hAnsi="Calibri"/>
          <w:sz w:val="22"/>
          <w:szCs w:val="22"/>
        </w:rPr>
        <w:t xml:space="preserve">Zarządu LGD </w:t>
      </w:r>
      <w:r w:rsidR="003E239A" w:rsidRPr="0025171D">
        <w:rPr>
          <w:rFonts w:ascii="Calibri" w:hAnsi="Calibri"/>
          <w:sz w:val="22"/>
          <w:szCs w:val="22"/>
        </w:rPr>
        <w:t xml:space="preserve">z </w:t>
      </w:r>
      <w:r w:rsidR="00F106C5">
        <w:rPr>
          <w:rFonts w:ascii="Calibri" w:hAnsi="Calibri"/>
          <w:strike/>
          <w:color w:val="FF0000"/>
          <w:sz w:val="22"/>
          <w:szCs w:val="22"/>
        </w:rPr>
        <w:t>1 grudnia 2015</w:t>
      </w:r>
      <w:r w:rsidR="003E239A" w:rsidRPr="0018257F">
        <w:rPr>
          <w:rFonts w:ascii="Calibri" w:hAnsi="Calibri"/>
          <w:strike/>
          <w:color w:val="FF0000"/>
          <w:sz w:val="22"/>
          <w:szCs w:val="22"/>
        </w:rPr>
        <w:t>r</w:t>
      </w:r>
      <w:r w:rsidRPr="0018257F">
        <w:rPr>
          <w:rFonts w:ascii="Calibri" w:hAnsi="Calibri"/>
          <w:strike/>
          <w:color w:val="FF0000"/>
          <w:sz w:val="22"/>
          <w:szCs w:val="22"/>
        </w:rPr>
        <w:t>.</w:t>
      </w:r>
      <w:r w:rsidR="0018257F" w:rsidRPr="0018257F">
        <w:rPr>
          <w:rFonts w:ascii="Calibri" w:hAnsi="Calibri"/>
          <w:color w:val="FF0000"/>
          <w:sz w:val="22"/>
          <w:szCs w:val="22"/>
        </w:rPr>
        <w:t xml:space="preserve"> 2 marca 2016r.</w:t>
      </w:r>
      <w:r w:rsidRPr="0025171D">
        <w:rPr>
          <w:rFonts w:ascii="Calibri" w:hAnsi="Calibri"/>
          <w:sz w:val="22"/>
          <w:szCs w:val="22"/>
        </w:rPr>
        <w:t xml:space="preserve">), Opisem warunków technicznych i lokalowych biura LGD (załącznik nr 1 do Uchwały nr </w:t>
      </w:r>
      <w:r w:rsidRPr="00F106C5">
        <w:rPr>
          <w:rFonts w:ascii="Calibri" w:hAnsi="Calibri"/>
          <w:sz w:val="22"/>
          <w:szCs w:val="22"/>
        </w:rPr>
        <w:t>25/2014</w:t>
      </w:r>
      <w:r w:rsidRPr="0025171D">
        <w:rPr>
          <w:rFonts w:ascii="Calibri" w:hAnsi="Calibri"/>
          <w:sz w:val="22"/>
          <w:szCs w:val="22"/>
        </w:rPr>
        <w:t xml:space="preserve"> Zarządu LGD z 5 czerwca 2014 r.) oraz Procedurą naboru pracowników na wolne stanowiska pracy w Biurze </w:t>
      </w:r>
      <w:r w:rsidRPr="0025171D">
        <w:rPr>
          <w:rFonts w:ascii="Calibri" w:hAnsi="Calibri"/>
          <w:sz w:val="22"/>
          <w:szCs w:val="22"/>
        </w:rPr>
        <w:lastRenderedPageBreak/>
        <w:t xml:space="preserve">LGD (załącznik do Uchwały nr </w:t>
      </w:r>
      <w:r w:rsidRPr="0016687A">
        <w:rPr>
          <w:rFonts w:ascii="Calibri" w:hAnsi="Calibri"/>
          <w:sz w:val="22"/>
          <w:szCs w:val="22"/>
        </w:rPr>
        <w:t>31/2015</w:t>
      </w:r>
      <w:r w:rsidRPr="0025171D">
        <w:rPr>
          <w:rFonts w:ascii="Calibri" w:hAnsi="Calibri"/>
          <w:sz w:val="22"/>
          <w:szCs w:val="22"/>
        </w:rPr>
        <w:t xml:space="preserve"> Zarządu LGD z 17 marca 2015 r.).</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Regulamin Organizacyjny Rady Lokalnej Grupy Działania „Brynica to nie granica” przyjęty został Uchwałą </w:t>
      </w:r>
      <w:r w:rsidR="003E239A" w:rsidRPr="0025171D">
        <w:rPr>
          <w:rFonts w:ascii="Calibri" w:hAnsi="Calibri"/>
          <w:sz w:val="22"/>
          <w:szCs w:val="22"/>
        </w:rPr>
        <w:t>Nr XVII/80/2015 Walnego Zebrania Członków Lokalnej Grupy Działania 8 grudnia 2015 r.</w:t>
      </w:r>
      <w:r w:rsidRPr="0025171D">
        <w:rPr>
          <w:rFonts w:ascii="Calibri" w:hAnsi="Calibri"/>
          <w:sz w:val="22"/>
          <w:szCs w:val="22"/>
        </w:rPr>
        <w:t xml:space="preserve"> Określa on szczegółowe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25171D" w:rsidRDefault="000E5D3C" w:rsidP="00BA504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Pr>
          <w:rFonts w:ascii="Calibri" w:hAnsi="Calibri"/>
          <w:sz w:val="22"/>
          <w:szCs w:val="22"/>
        </w:rPr>
        <w:t xml:space="preserve"> </w:t>
      </w:r>
      <w:r w:rsidRPr="0025171D">
        <w:rPr>
          <w:rFonts w:ascii="Calibri" w:hAnsi="Calibri"/>
          <w:sz w:val="22"/>
          <w:szCs w:val="22"/>
        </w:rPr>
        <w:t>Żaden z   wybranych  członków  Rady  nie  pełni funkcji w Zarządzie i Komisji Rewizyjnej, ani też nie jest zatrudniony w Biurze LGD.</w:t>
      </w:r>
      <w:r w:rsidR="00AA446A" w:rsidRPr="0025171D">
        <w:rPr>
          <w:rFonts w:ascii="Calibri" w:hAnsi="Calibri"/>
          <w:sz w:val="22"/>
          <w:szCs w:val="22"/>
        </w:rPr>
        <w:t xml:space="preserve"> </w:t>
      </w:r>
      <w:r w:rsidRPr="0025171D">
        <w:rPr>
          <w:rFonts w:ascii="Calibri" w:hAnsi="Calibri"/>
          <w:sz w:val="22"/>
          <w:szCs w:val="22"/>
        </w:rPr>
        <w:t>Procentowy udział poszczególnych sektorów w Radzie LGD przedstawia poniższy wykres.</w:t>
      </w:r>
    </w:p>
    <w:p w:rsidR="000E5D3C" w:rsidRPr="0025171D" w:rsidRDefault="000E5D3C" w:rsidP="00521BEF">
      <w:pPr>
        <w:pStyle w:val="Teksttreci21"/>
        <w:tabs>
          <w:tab w:val="left" w:pos="763"/>
        </w:tabs>
        <w:spacing w:before="0" w:after="0" w:line="240" w:lineRule="auto"/>
        <w:ind w:firstLine="0"/>
        <w:rPr>
          <w:rFonts w:ascii="Calibri" w:hAnsi="Calibri"/>
          <w: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Wykres. Procentowy udział poszczególnych sektorów w Radzie LGD</w:t>
      </w:r>
    </w:p>
    <w:p w:rsidR="000E5D3C" w:rsidRPr="0025171D" w:rsidRDefault="00AA1225" w:rsidP="000E5D3C">
      <w:pPr>
        <w:pStyle w:val="Teksttreci21"/>
        <w:tabs>
          <w:tab w:val="left" w:pos="763"/>
        </w:tabs>
        <w:spacing w:before="0" w:after="0" w:line="240" w:lineRule="auto"/>
        <w:ind w:firstLine="0"/>
        <w:jc w:val="center"/>
        <w:rPr>
          <w:rFonts w:ascii="Calibri" w:hAnsi="Calibri"/>
          <w:sz w:val="22"/>
          <w:szCs w:val="22"/>
        </w:rPr>
      </w:pPr>
      <w:r>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i/>
          <w:sz w:val="20"/>
          <w:szCs w:val="20"/>
        </w:rPr>
        <w:t xml:space="preserve">Źródło: Opracowanie własne na podstawie dokumentacji LGD „Brynica to nie granica”.  </w:t>
      </w:r>
    </w:p>
    <w:p w:rsidR="004806D6" w:rsidRPr="0025171D" w:rsidRDefault="000E5D3C" w:rsidP="004806D6">
      <w:pPr>
        <w:pStyle w:val="Teksttreci21"/>
        <w:tabs>
          <w:tab w:val="left" w:pos="763"/>
        </w:tabs>
        <w:ind w:firstLine="0"/>
        <w:rPr>
          <w:rFonts w:ascii="Calibri" w:hAnsi="Calibri"/>
          <w:b/>
          <w:sz w:val="22"/>
          <w:szCs w:val="22"/>
        </w:rPr>
      </w:pPr>
      <w:r w:rsidRPr="0025171D">
        <w:rPr>
          <w:rFonts w:ascii="Calibri" w:hAnsi="Calibri"/>
          <w:b/>
          <w:sz w:val="22"/>
          <w:szCs w:val="22"/>
        </w:rPr>
        <w:t xml:space="preserve">Udział  partnerów  sektora  społecznego i gospodarczego stanowi </w:t>
      </w:r>
      <w:r w:rsidR="00D3646B" w:rsidRPr="0025171D">
        <w:rPr>
          <w:rFonts w:ascii="Calibri" w:hAnsi="Calibri"/>
          <w:b/>
          <w:sz w:val="22"/>
          <w:szCs w:val="22"/>
        </w:rPr>
        <w:t xml:space="preserve"> 73,33</w:t>
      </w:r>
      <w:r w:rsidRPr="0025171D">
        <w:rPr>
          <w:rFonts w:ascii="Calibri" w:hAnsi="Calibri"/>
          <w:b/>
          <w:sz w:val="22"/>
          <w:szCs w:val="22"/>
        </w:rPr>
        <w:t xml:space="preserve">% co warunkuje dostęp w ubieganiu się LGD „Brynica to nie granica” o wybór do realizacji LSR. </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minimum 2 razy w roku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lastRenderedPageBreak/>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(sektor</w:t>
      </w:r>
      <w:r w:rsidR="004D23A8">
        <w:rPr>
          <w:rFonts w:ascii="Calibri" w:hAnsi="Calibri"/>
          <w:sz w:val="22"/>
          <w:szCs w:val="22"/>
        </w:rPr>
        <w:t>a</w:t>
      </w:r>
      <w:r w:rsidR="00A95962" w:rsidRPr="0025171D">
        <w:rPr>
          <w:rFonts w:ascii="Calibri" w:hAnsi="Calibri"/>
          <w:sz w:val="22"/>
          <w:szCs w:val="22"/>
        </w:rPr>
        <w:t>)</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25171D" w:rsidRDefault="002D2D31" w:rsidP="00D318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Statut zatwierdzony Uchwałą </w:t>
      </w:r>
      <w:r w:rsidR="003E239A" w:rsidRPr="0025171D">
        <w:rPr>
          <w:rFonts w:ascii="Calibri" w:hAnsi="Calibri"/>
          <w:sz w:val="22"/>
          <w:szCs w:val="22"/>
        </w:rPr>
        <w:t xml:space="preserve">Nr </w:t>
      </w:r>
      <w:r w:rsidR="003E239A" w:rsidRPr="00625086">
        <w:rPr>
          <w:rFonts w:ascii="Calibri" w:hAnsi="Calibri"/>
          <w:strike/>
          <w:color w:val="FF0000"/>
          <w:sz w:val="22"/>
          <w:szCs w:val="22"/>
        </w:rPr>
        <w:t>XVI/68/2015</w:t>
      </w:r>
      <w:r w:rsidR="00335ECD">
        <w:rPr>
          <w:rFonts w:ascii="Calibri" w:hAnsi="Calibri"/>
          <w:sz w:val="22"/>
          <w:szCs w:val="22"/>
        </w:rPr>
        <w:t xml:space="preserve"> </w:t>
      </w:r>
      <w:r w:rsidR="00335ECD">
        <w:rPr>
          <w:rFonts w:ascii="Calibri" w:hAnsi="Calibri"/>
          <w:color w:val="FF0000"/>
          <w:sz w:val="22"/>
          <w:szCs w:val="22"/>
        </w:rPr>
        <w:t>XVIII/87/2016</w:t>
      </w:r>
      <w:r w:rsidR="003E239A" w:rsidRPr="0025171D">
        <w:rPr>
          <w:rFonts w:ascii="Calibri" w:hAnsi="Calibri"/>
          <w:sz w:val="22"/>
          <w:szCs w:val="22"/>
        </w:rPr>
        <w:t xml:space="preserve"> Walnego Zebrania Członków z dnia </w:t>
      </w:r>
      <w:r w:rsidR="003E239A" w:rsidRPr="00335ECD">
        <w:rPr>
          <w:rFonts w:ascii="Calibri" w:hAnsi="Calibri"/>
          <w:strike/>
          <w:sz w:val="22"/>
          <w:szCs w:val="22"/>
        </w:rPr>
        <w:t>25.05.2015r.</w:t>
      </w:r>
      <w:r w:rsidR="003E239A" w:rsidRPr="0025171D">
        <w:rPr>
          <w:rFonts w:ascii="Calibri" w:hAnsi="Calibri"/>
          <w:sz w:val="22"/>
          <w:szCs w:val="22"/>
        </w:rPr>
        <w:t xml:space="preserve"> </w:t>
      </w:r>
      <w:r w:rsidR="00335ECD">
        <w:rPr>
          <w:rFonts w:ascii="Calibri" w:hAnsi="Calibri"/>
          <w:color w:val="FF0000"/>
          <w:sz w:val="22"/>
          <w:szCs w:val="22"/>
        </w:rPr>
        <w:t>18 maja 2016r.</w:t>
      </w:r>
      <w:r w:rsidR="00F55646">
        <w:rPr>
          <w:rFonts w:ascii="Calibri" w:hAnsi="Calibri"/>
          <w:color w:val="FF0000"/>
          <w:sz w:val="22"/>
          <w:szCs w:val="22"/>
        </w:rPr>
        <w:t xml:space="preserve"> </w:t>
      </w:r>
      <w:r w:rsidR="0085205C" w:rsidRPr="0025171D">
        <w:rPr>
          <w:rFonts w:ascii="Calibri" w:hAnsi="Calibri"/>
          <w:sz w:val="22"/>
          <w:szCs w:val="22"/>
        </w:rPr>
        <w:t xml:space="preserve">– statut zatwierdzany i aktualizowany jest </w:t>
      </w:r>
      <w:r w:rsidR="00AE5D14" w:rsidRPr="0025171D">
        <w:rPr>
          <w:rFonts w:ascii="Calibri" w:hAnsi="Calibri"/>
          <w:sz w:val="22"/>
          <w:szCs w:val="22"/>
        </w:rPr>
        <w:t xml:space="preserve">w drodze uchwały Walnego Zgromadzenia członków, bezwzględną większością głosów, przy obecności co najmniej </w:t>
      </w:r>
      <w:r w:rsidR="00AE5D14" w:rsidRPr="006B2A59">
        <w:rPr>
          <w:rFonts w:ascii="Calibri" w:hAnsi="Calibri"/>
          <w:strike/>
          <w:color w:val="FF0000"/>
          <w:sz w:val="22"/>
          <w:szCs w:val="22"/>
        </w:rPr>
        <w:t>2/3</w:t>
      </w:r>
      <w:r w:rsidR="00AE5D14" w:rsidRPr="006B2A59">
        <w:rPr>
          <w:rFonts w:ascii="Calibri" w:hAnsi="Calibri"/>
          <w:color w:val="FF0000"/>
          <w:sz w:val="22"/>
          <w:szCs w:val="22"/>
        </w:rPr>
        <w:t xml:space="preserve"> </w:t>
      </w:r>
      <w:r w:rsidR="006B2A59" w:rsidRPr="006B2A59">
        <w:rPr>
          <w:rFonts w:ascii="Calibri" w:hAnsi="Calibri"/>
          <w:color w:val="FF0000"/>
          <w:sz w:val="22"/>
          <w:szCs w:val="22"/>
        </w:rPr>
        <w:t>połowy</w:t>
      </w:r>
      <w:r w:rsidR="006B2A59">
        <w:rPr>
          <w:rFonts w:ascii="Calibri" w:hAnsi="Calibri"/>
          <w:sz w:val="22"/>
          <w:szCs w:val="22"/>
        </w:rPr>
        <w:t xml:space="preserve"> </w:t>
      </w:r>
      <w:r w:rsidR="00AE5D14" w:rsidRPr="0025171D">
        <w:rPr>
          <w:rFonts w:ascii="Calibri" w:hAnsi="Calibri"/>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25171D">
        <w:rPr>
          <w:rFonts w:ascii="Calibri" w:hAnsi="Calibri"/>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Walnego Zebrania Członków uchwalony Uchwałą </w:t>
      </w:r>
      <w:r w:rsidR="003E239A" w:rsidRPr="0025171D">
        <w:rPr>
          <w:rFonts w:ascii="Calibri" w:hAnsi="Calibri"/>
          <w:sz w:val="22"/>
          <w:szCs w:val="22"/>
        </w:rPr>
        <w:t xml:space="preserve">Nr </w:t>
      </w:r>
      <w:r w:rsidR="003E239A" w:rsidRPr="00146C3A">
        <w:rPr>
          <w:rFonts w:ascii="Calibri" w:hAnsi="Calibri"/>
          <w:strike/>
          <w:color w:val="FF0000"/>
          <w:sz w:val="22"/>
          <w:szCs w:val="22"/>
        </w:rPr>
        <w:t>XVI/69/2015</w:t>
      </w:r>
      <w:r w:rsidR="00146C3A" w:rsidRPr="00146C3A">
        <w:rPr>
          <w:rFonts w:ascii="Calibri" w:hAnsi="Calibri"/>
          <w:color w:val="FF0000"/>
          <w:sz w:val="22"/>
          <w:szCs w:val="22"/>
        </w:rPr>
        <w:t xml:space="preserve"> XVIII/89/2016</w:t>
      </w:r>
      <w:r w:rsidR="003E239A" w:rsidRPr="0025171D">
        <w:rPr>
          <w:rFonts w:ascii="Calibri" w:hAnsi="Calibri"/>
          <w:sz w:val="22"/>
          <w:szCs w:val="22"/>
        </w:rPr>
        <w:t xml:space="preserve"> Walnego Zebrania Członków z dnia </w:t>
      </w:r>
      <w:r w:rsidR="003E239A" w:rsidRPr="00146C3A">
        <w:rPr>
          <w:rFonts w:ascii="Calibri" w:hAnsi="Calibri"/>
          <w:strike/>
          <w:color w:val="FF0000"/>
          <w:sz w:val="22"/>
          <w:szCs w:val="22"/>
        </w:rPr>
        <w:t>25.05.2015 r.</w:t>
      </w:r>
      <w:r w:rsidR="00146C3A">
        <w:rPr>
          <w:rFonts w:ascii="Calibri" w:hAnsi="Calibri"/>
          <w:sz w:val="22"/>
          <w:szCs w:val="22"/>
        </w:rPr>
        <w:t xml:space="preserve"> </w:t>
      </w:r>
      <w:r w:rsidR="00146C3A" w:rsidRPr="00146C3A">
        <w:rPr>
          <w:rFonts w:ascii="Calibri" w:hAnsi="Calibri"/>
          <w:color w:val="FF0000"/>
          <w:sz w:val="22"/>
          <w:szCs w:val="22"/>
        </w:rPr>
        <w:t>18 maja 2016 r.</w:t>
      </w:r>
      <w:r w:rsidR="00D31806" w:rsidRPr="0025171D">
        <w:rPr>
          <w:rFonts w:ascii="Calibri" w:hAnsi="Calibri"/>
          <w:sz w:val="22"/>
          <w:szCs w:val="22"/>
        </w:rPr>
        <w:t xml:space="preserve"> – zmiana (przyjęcie nowego i aktualizacja) Regulaminu następuje w formie uchwały Walnego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uchwalony Uchwałą Nr XII/45/2012 Walnego Zebrania Członków z dnia 04.09.2012r. </w:t>
      </w:r>
      <w:r w:rsidR="00D31806" w:rsidRPr="0025171D">
        <w:rPr>
          <w:rFonts w:ascii="Calibri" w:hAnsi="Calibri"/>
          <w:sz w:val="22"/>
          <w:szCs w:val="22"/>
        </w:rPr>
        <w:t xml:space="preserve"> – regulamin 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uchwalony Uchwałą </w:t>
      </w:r>
      <w:r w:rsidR="003E239A" w:rsidRPr="0025171D">
        <w:rPr>
          <w:rFonts w:ascii="Calibri" w:hAnsi="Calibri"/>
          <w:sz w:val="22"/>
          <w:szCs w:val="22"/>
        </w:rPr>
        <w:t xml:space="preserve">Nr XVI/70/2015r. Walnego Zebrania Członków z dnia 25.05.2015r. </w:t>
      </w:r>
      <w:r w:rsidR="007D50D3" w:rsidRPr="0025171D">
        <w:rPr>
          <w:rFonts w:ascii="Calibri" w:hAnsi="Calibri"/>
          <w:sz w:val="22"/>
          <w:szCs w:val="22"/>
        </w:rPr>
        <w:t xml:space="preserve"> – regulamin 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 xml:space="preserve">Regulamin określa podstawę działania, skład i kompetencje Komisji Rewizyjnej, sposób reprezentowania i kierowania pracami </w:t>
      </w:r>
      <w:r w:rsidR="007D50D3" w:rsidRPr="0025171D">
        <w:rPr>
          <w:rFonts w:ascii="Calibri" w:hAnsi="Calibri"/>
          <w:sz w:val="22"/>
          <w:szCs w:val="22"/>
        </w:rPr>
        <w:lastRenderedPageBreak/>
        <w:t>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zatwierdzony  Uchwałą </w:t>
      </w:r>
      <w:r w:rsidR="003E239A" w:rsidRPr="0025171D">
        <w:rPr>
          <w:rFonts w:ascii="Calibri" w:hAnsi="Calibri"/>
          <w:sz w:val="22"/>
          <w:szCs w:val="22"/>
        </w:rPr>
        <w:t xml:space="preserve">Nr XVII/80/2015  Walnego Zebrania Członków z dnia 1 grudnia 2015 r. </w:t>
      </w:r>
      <w:r w:rsidR="003C24F0" w:rsidRPr="0025171D">
        <w:rPr>
          <w:rFonts w:ascii="Calibri" w:hAnsi="Calibri"/>
          <w:sz w:val="22"/>
          <w:szCs w:val="22"/>
        </w:rPr>
        <w:t>– regulamin 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Biura ustalony </w:t>
      </w:r>
      <w:r w:rsidR="003E239A" w:rsidRPr="0025171D">
        <w:rPr>
          <w:rFonts w:ascii="Calibri" w:hAnsi="Calibri"/>
          <w:sz w:val="22"/>
          <w:szCs w:val="22"/>
        </w:rPr>
        <w:t xml:space="preserve">Nr 21/2015 Zarządu LGD „Brynica to nie granica” z dnia 01.12.2015r. </w:t>
      </w:r>
      <w:r w:rsidR="003C24F0" w:rsidRPr="0025171D">
        <w:rPr>
          <w:rFonts w:ascii="Calibri" w:hAnsi="Calibri"/>
          <w:sz w:val="22"/>
          <w:szCs w:val="22"/>
        </w:rPr>
        <w:t xml:space="preserve">Regulamin zatwierdzany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wskazane w niniejszej LSR grupy </w:t>
      </w:r>
      <w:proofErr w:type="spellStart"/>
      <w:r w:rsidR="00096DDC" w:rsidRPr="0025171D">
        <w:rPr>
          <w:rFonts w:ascii="Calibri" w:hAnsi="Calibri"/>
          <w:sz w:val="22"/>
          <w:szCs w:val="22"/>
        </w:rPr>
        <w:t>defaworyzowane</w:t>
      </w:r>
      <w:proofErr w:type="spellEnd"/>
      <w:r w:rsidR="00096DDC" w:rsidRPr="0025171D">
        <w:rPr>
          <w:rFonts w:ascii="Calibri" w:hAnsi="Calibri"/>
          <w:sz w:val="22"/>
          <w:szCs w:val="22"/>
        </w:rPr>
        <w:t xml:space="preserve"> - </w:t>
      </w:r>
      <w:r w:rsidR="00096DDC" w:rsidRPr="0025171D">
        <w:rPr>
          <w:rFonts w:ascii="Calibri" w:hAnsi="Calibri" w:cs="Times New Roman"/>
          <w:sz w:val="22"/>
          <w:szCs w:val="22"/>
        </w:rPr>
        <w:t>bezrobotni, młodzież, osoby starsze a także niepełnosprawni</w:t>
      </w:r>
      <w:r w:rsidRPr="0025171D">
        <w:rPr>
          <w:rFonts w:ascii="Calibri" w:hAnsi="Calibri"/>
          <w:sz w:val="22"/>
          <w:szCs w:val="22"/>
        </w:rPr>
        <w:t xml:space="preserve">). W wyniku takiej reprezentacji </w:t>
      </w:r>
      <w:proofErr w:type="spellStart"/>
      <w:r w:rsidRPr="0025171D">
        <w:rPr>
          <w:rFonts w:ascii="Calibri" w:hAnsi="Calibri"/>
          <w:sz w:val="22"/>
          <w:szCs w:val="22"/>
        </w:rPr>
        <w:t>interesariuszy</w:t>
      </w:r>
      <w:proofErr w:type="spellEnd"/>
      <w:r w:rsidRPr="0025171D">
        <w:rPr>
          <w:rFonts w:ascii="Calibri" w:hAnsi="Calibri"/>
          <w:sz w:val="22"/>
          <w:szCs w:val="22"/>
        </w:rPr>
        <w:t>,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w:t>
      </w:r>
      <w:proofErr w:type="spellStart"/>
      <w:r w:rsidRPr="0025171D">
        <w:rPr>
          <w:rFonts w:ascii="Calibri" w:hAnsi="Calibri"/>
          <w:sz w:val="22"/>
          <w:szCs w:val="22"/>
        </w:rPr>
        <w:t>interesariuszy</w:t>
      </w:r>
      <w:proofErr w:type="spellEnd"/>
      <w:r w:rsidRPr="0025171D">
        <w:rPr>
          <w:rFonts w:ascii="Calibri" w:hAnsi="Calibri"/>
          <w:sz w:val="22"/>
          <w:szCs w:val="22"/>
        </w:rPr>
        <w:t xml:space="preserve"> głównych (ich interesy są związane z celami i sposobem funkcjonowania LGD – należy przypuszczać, że są to potencjalni partnerzy i beneficjenci LGD), </w:t>
      </w:r>
      <w:proofErr w:type="spellStart"/>
      <w:r w:rsidRPr="0025171D">
        <w:rPr>
          <w:rFonts w:ascii="Calibri" w:hAnsi="Calibri"/>
          <w:sz w:val="22"/>
          <w:szCs w:val="22"/>
        </w:rPr>
        <w:t>interesariuszy</w:t>
      </w:r>
      <w:proofErr w:type="spellEnd"/>
      <w:r w:rsidRPr="0025171D">
        <w:rPr>
          <w:rFonts w:ascii="Calibri" w:hAnsi="Calibri"/>
          <w:sz w:val="22"/>
          <w:szCs w:val="22"/>
        </w:rPr>
        <w:t xml:space="preserve"> drugorzędnych (instytucje i podmioty, które będą musiały kontaktować się z LGD), </w:t>
      </w:r>
      <w:proofErr w:type="spellStart"/>
      <w:r w:rsidRPr="0025171D">
        <w:rPr>
          <w:rFonts w:ascii="Calibri" w:hAnsi="Calibri"/>
          <w:sz w:val="22"/>
          <w:szCs w:val="22"/>
        </w:rPr>
        <w:t>interesariusze</w:t>
      </w:r>
      <w:proofErr w:type="spellEnd"/>
      <w:r w:rsidRPr="0025171D">
        <w:rPr>
          <w:rFonts w:ascii="Calibri" w:hAnsi="Calibri"/>
          <w:sz w:val="22"/>
          <w:szCs w:val="22"/>
        </w:rPr>
        <w:t xml:space="preserv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grupy </w:t>
      </w:r>
      <w:proofErr w:type="spellStart"/>
      <w:r w:rsidRPr="0025171D">
        <w:rPr>
          <w:rFonts w:ascii="Calibri" w:hAnsi="Calibri"/>
          <w:sz w:val="22"/>
          <w:szCs w:val="22"/>
        </w:rPr>
        <w:t>defaworyzowane</w:t>
      </w:r>
      <w:proofErr w:type="spellEnd"/>
      <w:r w:rsidRPr="0025171D">
        <w:rPr>
          <w:rFonts w:ascii="Calibri" w:hAnsi="Calibri"/>
          <w:sz w:val="22"/>
          <w:szCs w:val="22"/>
        </w:rPr>
        <w:t xml:space="preserve">, czyli takie, których sytuacja społeczna czy gospodarcza jest gorsza od grup pozostałych (w ujęciu niniejszej LSR - </w:t>
      </w:r>
      <w:r w:rsidRPr="0025171D">
        <w:rPr>
          <w:rFonts w:ascii="Calibri" w:hAnsi="Calibri" w:cs="Times New Roman"/>
          <w:sz w:val="22"/>
          <w:szCs w:val="22"/>
        </w:rPr>
        <w:t>bezrobotni, młodzież, osoby starsze a także niepełnosprawni) ale może ona ulec poprawie w 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w:t>
      </w:r>
      <w:r w:rsidRPr="0025171D">
        <w:rPr>
          <w:rFonts w:ascii="Calibri" w:hAnsi="Calibri"/>
          <w:sz w:val="22"/>
          <w:szCs w:val="22"/>
        </w:rPr>
        <w:lastRenderedPageBreak/>
        <w:t xml:space="preserve">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lastRenderedPageBreak/>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Idea partycypacyjnego charakteru LSR opierała się o odpowiednie warunki dla uzyskania jak najbardziej 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rozpoczęcie procesu  konsultacji partycypacyjnych od zidentyfikowania i zaangażowania relatywnie małej grupy kluczowych lokalnych </w:t>
      </w:r>
      <w:proofErr w:type="spellStart"/>
      <w:r w:rsidRPr="0025171D">
        <w:rPr>
          <w:rFonts w:ascii="Calibri" w:hAnsi="Calibri"/>
          <w:sz w:val="22"/>
          <w:szCs w:val="22"/>
        </w:rPr>
        <w:t>interesariuszy</w:t>
      </w:r>
      <w:proofErr w:type="spellEnd"/>
      <w:r w:rsidRPr="0025171D">
        <w:rPr>
          <w:rFonts w:ascii="Calibri" w:hAnsi="Calibri"/>
          <w:sz w:val="22"/>
          <w:szCs w:val="22"/>
        </w:rPr>
        <w:t xml:space="preserve">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lastRenderedPageBreak/>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t>
      </w:r>
      <w:proofErr w:type="spellStart"/>
      <w:r w:rsidRPr="0025171D">
        <w:rPr>
          <w:rFonts w:ascii="Calibri" w:hAnsi="Calibri"/>
          <w:sz w:val="22"/>
          <w:szCs w:val="22"/>
        </w:rPr>
        <w:t>Warpie</w:t>
      </w:r>
      <w:proofErr w:type="spellEnd"/>
      <w:r w:rsidRPr="0025171D">
        <w:rPr>
          <w:rFonts w:ascii="Calibri" w:hAnsi="Calibri"/>
          <w:sz w:val="22"/>
          <w:szCs w:val="22"/>
        </w:rPr>
        <w:t xml:space="preserv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Dobre warunki przyrodnicze, liczne zabytki z czasów Księstwa Siewierskiego, a także dobra </w:t>
      </w:r>
      <w:r w:rsidRPr="0025171D">
        <w:rPr>
          <w:rFonts w:ascii="Calibri" w:hAnsi="Calibri"/>
          <w:sz w:val="22"/>
          <w:szCs w:val="22"/>
        </w:rPr>
        <w:lastRenderedPageBreak/>
        <w:t>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Pr="0025171D"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Pr="0025171D" w:rsidRDefault="00AD1007" w:rsidP="00AD1007">
      <w:pPr>
        <w:pStyle w:val="Nagwek2"/>
        <w:rPr>
          <w:rFonts w:ascii="Calibri" w:hAnsi="Calibri"/>
          <w:b w:val="0"/>
          <w:sz w:val="20"/>
          <w:szCs w:val="20"/>
        </w:rPr>
      </w:pPr>
    </w:p>
    <w:p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rsidR="00AD1007" w:rsidRDefault="00AD1007"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lastRenderedPageBreak/>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lastRenderedPageBreak/>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lastRenderedPageBreak/>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w:t>
      </w:r>
      <w:proofErr w:type="spellStart"/>
      <w:r w:rsidRPr="0025171D">
        <w:rPr>
          <w:rFonts w:ascii="Calibri" w:hAnsi="Calibri"/>
        </w:rPr>
        <w:t>Las-Woźniki-Ożarowice-Mierzęcice</w:t>
      </w:r>
      <w:proofErr w:type="spellEnd"/>
      <w:r w:rsidRPr="0025171D">
        <w:rPr>
          <w:rFonts w:ascii="Calibri" w:hAnsi="Calibri"/>
        </w:rPr>
        <w:t xml:space="preserve"> (całość 36,5 km) – </w:t>
      </w:r>
      <w:hyperlink r:id="rId15" w:tgtFrame="_blank" w:history="1">
        <w:r w:rsidRPr="0025171D">
          <w:rPr>
            <w:rStyle w:val="Hipercze"/>
            <w:rFonts w:ascii="Calibri" w:hAnsi="Calibri"/>
            <w:color w:val="auto"/>
            <w:szCs w:val="22"/>
          </w:rPr>
          <w:t>m.in</w:t>
        </w:r>
      </w:hyperlink>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 4, Ożarowicach, Siewierzu i Wożnikach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0E7C77" w:rsidRPr="000E7C77" w:rsidRDefault="000E7C77" w:rsidP="000E7C77">
      <w:pPr>
        <w:rPr>
          <w:lang w:bidi="ar-SA"/>
        </w:rPr>
      </w:pP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224.05pt" o:ole="">
            <v:imagedata r:id="rId16" o:title=""/>
          </v:shape>
          <o:OLEObject Type="Embed" ProgID="CorelDraw.Graphic.15" ShapeID="_x0000_i1025" DrawAspect="Content" ObjectID="_1535890283" r:id="rId17"/>
        </w:object>
      </w:r>
      <w:bookmarkStart w:id="22"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w:t>
      </w:r>
      <w:r w:rsidRPr="0025171D">
        <w:rPr>
          <w:rFonts w:ascii="Calibri" w:hAnsi="Calibri"/>
        </w:rPr>
        <w:lastRenderedPageBreak/>
        <w:t xml:space="preserve">(Obniżenie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górno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5" w:name="_Toc433924922"/>
      <w:bookmarkStart w:id="26"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 xml:space="preserve">750 </w:t>
        </w:r>
        <w:proofErr w:type="spellStart"/>
        <w:r w:rsidRPr="0025171D">
          <w:rPr>
            <w:rFonts w:ascii="Calibri" w:hAnsi="Calibri"/>
          </w:rPr>
          <w:t>mm</w:t>
        </w:r>
      </w:smartTag>
      <w:proofErr w:type="spellEnd"/>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lastRenderedPageBreak/>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 xml:space="preserve">Do antropogenicznych źródeł metali ciężkich na obszarze LGD można zaliczyć </w:t>
      </w:r>
      <w:proofErr w:type="spellStart"/>
      <w:r w:rsidRPr="0025171D">
        <w:rPr>
          <w:rFonts w:ascii="Calibri" w:hAnsi="Calibri"/>
        </w:rPr>
        <w:t>m.in</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xml:space="preserve">. len, konopie, wiklina, ziemniaki oraz rzepak jako składnik </w:t>
      </w:r>
      <w:proofErr w:type="spellStart"/>
      <w:r w:rsidRPr="0025171D">
        <w:rPr>
          <w:rFonts w:ascii="Calibri" w:hAnsi="Calibri"/>
        </w:rPr>
        <w:t>biopaliw</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 xml:space="preserve">Na obszarach leśnych przeważają typy siedliskowe tj. bór mieszany  i bór świeży. Wśród panujących drzewostanów gatunkiem dominującym jest sosna, która zajmuje ponad 80 % powierzchni zalesionej.  Drugim obok sosny </w:t>
      </w:r>
      <w:r w:rsidRPr="0025171D">
        <w:rPr>
          <w:rFonts w:ascii="Calibri" w:hAnsi="Calibri"/>
        </w:rPr>
        <w:lastRenderedPageBreak/>
        <w:t>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rsidR="00F80831" w:rsidRDefault="00F80831" w:rsidP="00AD1007">
      <w:pPr>
        <w:pStyle w:val="Nagwek2"/>
        <w:rPr>
          <w:rFonts w:ascii="Calibri" w:hAnsi="Calibri"/>
        </w:rPr>
      </w:pPr>
      <w:bookmarkStart w:id="40" w:name="_Toc433924925"/>
      <w:bookmarkStart w:id="41" w:name="_Toc441751164"/>
      <w:bookmarkEnd w:id="36"/>
      <w:bookmarkEnd w:id="37"/>
    </w:p>
    <w:p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 xml:space="preserve">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 </w:t>
      </w:r>
      <w:proofErr w:type="spellStart"/>
      <w:r w:rsidRPr="0025171D">
        <w:rPr>
          <w:rFonts w:ascii="Calibri" w:hAnsi="Calibri"/>
        </w:rPr>
        <w:t>p.m</w:t>
      </w:r>
      <w:proofErr w:type="spellEnd"/>
      <w:r w:rsidRPr="0025171D">
        <w:rPr>
          <w:rFonts w:ascii="Calibri" w:hAnsi="Calibri"/>
        </w:rPr>
        <w:t>.</w:t>
      </w:r>
      <w:r w:rsidR="00D87791">
        <w:rPr>
          <w:rFonts w:ascii="Calibri" w:hAnsi="Calibri"/>
        </w:rPr>
        <w:t xml:space="preserve"> </w:t>
      </w:r>
      <w:r w:rsidRPr="0025171D">
        <w:rPr>
          <w:rFonts w:ascii="Calibri" w:hAnsi="Calibri"/>
        </w:rPr>
        <w:t>Czarna Przemsza przepływa przez wschodnią i południową część obszaru LGD. Stanowi ona prawy dopływ Przemszy, która z kolei uchodzi do Wisły. Źródła Czarnej Przemszy znajdują się na wysokości 385 m.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   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w:t>
      </w:r>
      <w:proofErr w:type="spellStart"/>
      <w:r w:rsidRPr="0025171D">
        <w:rPr>
          <w:rFonts w:ascii="Calibri" w:hAnsi="Calibri"/>
        </w:rPr>
        <w:t>rdzawoszyi</w:t>
      </w:r>
      <w:proofErr w:type="spellEnd"/>
      <w:r w:rsidRPr="0025171D">
        <w:rPr>
          <w:rFonts w:ascii="Calibri" w:hAnsi="Calibri"/>
        </w:rPr>
        <w:t xml:space="preserve">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lastRenderedPageBreak/>
        <w:t xml:space="preserve">Na terenie LGD niewielka część budynków jednorodzinnych podłączonych jest do sieci gazowej, przy czym niewiele z nich z przyczyn ekonomicznych korzysta z gazu do celów grzewczych. Pozostałe budynki korzystają z domowych kotłowni węglowych opalanych najczęściej niskogatunkowym węglem. Zanieczyszczenia emitowane są kominami o 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Dziedzictwem kulturowym można nazwać linię umocnienień z okresu II wojny światowej wybudowanych przez polskich wojskowych po objęciu 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EA671B"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D1007" w:rsidRPr="0025171D">
        <w:rPr>
          <w:rFonts w:ascii="Calibri" w:hAnsi="Calibri"/>
        </w:rPr>
        <w:t xml:space="preserve">  z 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25171D" w:rsidRDefault="00AD1007" w:rsidP="00F25544">
      <w:pPr>
        <w:pStyle w:val="Legenda"/>
        <w:rPr>
          <w:rFonts w:ascii="Calibri" w:hAnsi="Calibri"/>
          <w:spacing w:val="-10"/>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wyposażenie kościoła parafialnego pod wezwaniem Św. Mikołaja obejmujące ołtarze, chrzcielnicę i ambonę</w:t>
      </w:r>
      <w:r w:rsidR="00F25544">
        <w:rPr>
          <w:rFonts w:ascii="Calibri" w:hAnsi="Calibri"/>
        </w:rPr>
        <w:t xml:space="preserve">, </w:t>
      </w:r>
      <w:r w:rsidR="00AE0F03" w:rsidRPr="0025171D">
        <w:rPr>
          <w:rFonts w:ascii="Calibri" w:hAnsi="Calibri"/>
          <w:spacing w:val="-10"/>
          <w:szCs w:val="22"/>
        </w:rPr>
        <w:t>Kaplica z XVIII/XIX wieku, murowana, z wieżyczką na sygnaturkę w  Nowej Wsi</w:t>
      </w:r>
      <w:r w:rsidR="00F25544">
        <w:rPr>
          <w:rFonts w:ascii="Calibri" w:hAnsi="Calibri"/>
          <w:spacing w:val="-10"/>
          <w:szCs w:val="22"/>
        </w:rPr>
        <w:t xml:space="preserve">, </w:t>
      </w:r>
      <w:r w:rsidR="00AE0F03" w:rsidRPr="0025171D">
        <w:rPr>
          <w:rFonts w:ascii="Calibri" w:hAnsi="Calibri"/>
          <w:spacing w:val="-10"/>
          <w:szCs w:val="22"/>
        </w:rPr>
        <w:t xml:space="preserve">Kapliczka p.w. św. Wawrzyńca w Mierzęcicach,  Kapliczka z figurą świętego Mikołaja z XVII w .w Mierzęcicach, </w:t>
      </w:r>
      <w:r w:rsidR="00F25544">
        <w:rPr>
          <w:rFonts w:ascii="Calibri" w:hAnsi="Calibri"/>
          <w:spacing w:val="-10"/>
          <w:szCs w:val="22"/>
        </w:rPr>
        <w:t xml:space="preserve"> </w:t>
      </w:r>
      <w:r w:rsidR="00AE0F03" w:rsidRPr="0025171D">
        <w:rPr>
          <w:rFonts w:ascii="Calibri" w:hAnsi="Calibri"/>
          <w:spacing w:val="-10"/>
          <w:szCs w:val="22"/>
        </w:rPr>
        <w:t>XVIII wieczna Figura Jezusa Frasobliwego w Boguchwałowicach</w:t>
      </w:r>
      <w:r w:rsidR="00F25544">
        <w:rPr>
          <w:rFonts w:ascii="Calibri" w:hAnsi="Calibri"/>
          <w:spacing w:val="-10"/>
          <w:szCs w:val="22"/>
        </w:rPr>
        <w:t xml:space="preserve">, </w:t>
      </w:r>
      <w:r w:rsidR="00AE0F03" w:rsidRPr="0025171D">
        <w:rPr>
          <w:rFonts w:ascii="Calibri" w:hAnsi="Calibri"/>
          <w:spacing w:val="-10"/>
          <w:szCs w:val="22"/>
        </w:rPr>
        <w:t xml:space="preserve">Kapliczka myśliwych w </w:t>
      </w:r>
      <w:proofErr w:type="spellStart"/>
      <w:r w:rsidR="00AE0F03" w:rsidRPr="0025171D">
        <w:rPr>
          <w:rFonts w:ascii="Calibri" w:hAnsi="Calibri"/>
          <w:spacing w:val="-10"/>
          <w:szCs w:val="22"/>
        </w:rPr>
        <w:t>Niwiskach</w:t>
      </w:r>
      <w:proofErr w:type="spellEnd"/>
      <w:r w:rsidR="00AE0F03" w:rsidRPr="0025171D">
        <w:rPr>
          <w:rFonts w:ascii="Calibri" w:hAnsi="Calibri"/>
          <w:spacing w:val="-10"/>
          <w:szCs w:val="22"/>
        </w:rPr>
        <w:t xml:space="preserve"> </w:t>
      </w:r>
      <w:r w:rsidR="00F25544">
        <w:rPr>
          <w:rFonts w:ascii="Calibri" w:hAnsi="Calibri"/>
          <w:spacing w:val="-10"/>
          <w:szCs w:val="22"/>
        </w:rPr>
        <w:t xml:space="preserve">, </w:t>
      </w:r>
      <w:r w:rsidR="00AE0F03" w:rsidRPr="0025171D">
        <w:rPr>
          <w:rFonts w:ascii="Calibri" w:hAnsi="Calibri"/>
          <w:spacing w:val="-10"/>
          <w:szCs w:val="22"/>
        </w:rPr>
        <w:t>Kapliczka ku pokrzepie</w:t>
      </w:r>
      <w:r w:rsidR="00F25544">
        <w:rPr>
          <w:rFonts w:ascii="Calibri" w:hAnsi="Calibri"/>
          <w:spacing w:val="-10"/>
          <w:szCs w:val="22"/>
        </w:rPr>
        <w:t xml:space="preserve">niu serc w </w:t>
      </w:r>
      <w:proofErr w:type="spellStart"/>
      <w:r w:rsidR="00F25544">
        <w:rPr>
          <w:rFonts w:ascii="Calibri" w:hAnsi="Calibri"/>
          <w:spacing w:val="-10"/>
          <w:szCs w:val="22"/>
        </w:rPr>
        <w:t>Niwiskach</w:t>
      </w:r>
      <w:proofErr w:type="spellEnd"/>
      <w:r w:rsidR="00F25544">
        <w:rPr>
          <w:rFonts w:ascii="Calibri" w:hAnsi="Calibri"/>
          <w:spacing w:val="-10"/>
          <w:szCs w:val="22"/>
        </w:rPr>
        <w:t xml:space="preserve">, </w:t>
      </w:r>
      <w:r w:rsidR="00AE0F03" w:rsidRPr="0025171D">
        <w:rPr>
          <w:rFonts w:ascii="Calibri" w:hAnsi="Calibri"/>
          <w:spacing w:val="-10"/>
          <w:szCs w:val="22"/>
        </w:rPr>
        <w:t>XVIII w. Kapliczki z figurami  św. Jana Nepomucena w Przeczycach i Toporowicach</w:t>
      </w:r>
      <w:r w:rsidR="00F25544">
        <w:rPr>
          <w:rFonts w:ascii="Calibri" w:hAnsi="Calibri"/>
          <w:spacing w:val="-10"/>
          <w:szCs w:val="22"/>
        </w:rPr>
        <w:t xml:space="preserve">, </w:t>
      </w:r>
      <w:r w:rsidR="00AE0F03" w:rsidRPr="0025171D">
        <w:rPr>
          <w:rFonts w:ascii="Calibri" w:hAnsi="Calibri"/>
          <w:spacing w:val="-10"/>
          <w:szCs w:val="22"/>
        </w:rPr>
        <w:t xml:space="preserve">Umocnienia Obszaru Warownego „Śląsk”  -  2 bunkry w Nowej Wsi </w:t>
      </w:r>
    </w:p>
    <w:p w:rsidR="00AD1007" w:rsidRPr="0025171D" w:rsidRDefault="00AD1007" w:rsidP="00F261CF">
      <w:pPr>
        <w:pStyle w:val="Legenda"/>
        <w:rPr>
          <w:rFonts w:ascii="Calibri" w:hAnsi="Calibri"/>
          <w:i/>
        </w:rPr>
      </w:pPr>
      <w:r w:rsidRPr="0025171D">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lastRenderedPageBreak/>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w:t>
      </w:r>
      <w:proofErr w:type="spellStart"/>
      <w:r w:rsidRPr="0025171D">
        <w:rPr>
          <w:rFonts w:ascii="Calibri" w:hAnsi="Calibri"/>
        </w:rPr>
        <w:t>poł</w:t>
      </w:r>
      <w:proofErr w:type="spellEnd"/>
      <w:r w:rsidRPr="0025171D">
        <w:rPr>
          <w:rFonts w:ascii="Calibri" w:hAnsi="Calibri"/>
        </w:rPr>
        <w:t>.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 xml:space="preserve">Obszary Lokalnej Grupy Działania położone w większości na terenach pomiędzy Brynicą i Czarną Przemszą, należały w VIII wieku do legendarnego państwa </w:t>
      </w:r>
      <w:proofErr w:type="spellStart"/>
      <w:r w:rsidR="00AD1007" w:rsidRPr="0025171D">
        <w:rPr>
          <w:rFonts w:ascii="Calibri" w:hAnsi="Calibri"/>
        </w:rPr>
        <w:t>Wiślan</w:t>
      </w:r>
      <w:proofErr w:type="spellEnd"/>
      <w:r w:rsidR="00AD1007" w:rsidRPr="0025171D">
        <w:rPr>
          <w:rFonts w:ascii="Calibri" w:hAnsi="Calibri"/>
        </w:rPr>
        <w:t>,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xml:space="preserve">, wchodzącego w skład księstwa bytomskiego.   Po wygaśnięciu piastowskiej linii książąt bytomskich i 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które zamieszkiwało od III w. w 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xml:space="preserve">,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 – parkowym stanowiącym jedno z najokazalszych rezydencji ówczesnej Europy ( 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lastRenderedPageBreak/>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Pr="0025171D" w:rsidRDefault="00AA446A" w:rsidP="00AA446A">
      <w:pPr>
        <w:rPr>
          <w:rFonts w:ascii="Calibri" w:hAnsi="Calibri"/>
          <w:lang w:bidi="ar-SA"/>
        </w:rPr>
      </w:pPr>
    </w:p>
    <w:p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t>Analiza obszaru LGD</w:t>
      </w:r>
      <w:bookmarkEnd w:id="55"/>
      <w:bookmarkEnd w:id="56"/>
      <w:r w:rsidRPr="0025171D">
        <w:rPr>
          <w:rFonts w:ascii="Calibri" w:hAnsi="Calibri"/>
          <w:szCs w:val="22"/>
        </w:rPr>
        <w:t xml:space="preserve"> w oparciu o dane ankietowe</w:t>
      </w:r>
      <w:bookmarkEnd w:id="57"/>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wsparcie grup społecznych wykluczonych i zagrożonych wykluczeniem społecznym (osoby starsze, z </w:t>
      </w:r>
      <w:proofErr w:type="spellStart"/>
      <w:r w:rsidRPr="0025171D">
        <w:rPr>
          <w:rFonts w:ascii="Calibri" w:hAnsi="Calibri" w:cs="Times New Roman"/>
          <w:sz w:val="22"/>
          <w:szCs w:val="22"/>
          <w:u w:val="single"/>
        </w:rPr>
        <w:t>niepełnosprawnościami</w:t>
      </w:r>
      <w:proofErr w:type="spellEnd"/>
      <w:r w:rsidRPr="0025171D">
        <w:rPr>
          <w:rFonts w:ascii="Calibri" w:hAnsi="Calibri" w:cs="Times New Roman"/>
          <w:sz w:val="22"/>
          <w:szCs w:val="22"/>
          <w:u w:val="single"/>
        </w:rPr>
        <w:t>,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i </w:t>
      </w:r>
      <w:r w:rsidRPr="0025171D">
        <w:rPr>
          <w:rFonts w:ascii="Calibri" w:hAnsi="Calibri" w:cs="Times New Roman"/>
          <w:sz w:val="22"/>
          <w:szCs w:val="22"/>
          <w:u w:val="single"/>
        </w:rPr>
        <w:lastRenderedPageBreak/>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częstotliwością wskazań w trakcie spotkań). Uczestnicy wskazali również grupy </w:t>
      </w:r>
      <w:proofErr w:type="spellStart"/>
      <w:r w:rsidRPr="0025171D">
        <w:rPr>
          <w:rFonts w:ascii="Calibri" w:hAnsi="Calibri" w:cs="Times New Roman"/>
          <w:sz w:val="22"/>
          <w:szCs w:val="22"/>
        </w:rPr>
        <w:t>defaworyzowane</w:t>
      </w:r>
      <w:proofErr w:type="spellEnd"/>
      <w:r w:rsidRPr="0025171D">
        <w:rPr>
          <w:rFonts w:ascii="Calibri" w:hAnsi="Calibri" w:cs="Times New Roman"/>
          <w:sz w:val="22"/>
          <w:szCs w:val="22"/>
        </w:rPr>
        <w:t xml:space="preserve"> na obszarze LGD, do których szczególnie należą długotrwale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w:t>
            </w:r>
            <w:proofErr w:type="spellStart"/>
            <w:r w:rsidRPr="0025171D">
              <w:rPr>
                <w:rFonts w:ascii="Calibri" w:eastAsia="Calibri" w:hAnsi="Calibri" w:cs="Times New Roman"/>
                <w:sz w:val="20"/>
                <w:szCs w:val="20"/>
              </w:rPr>
              <w:t>okołolotniskowych</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w:t>
            </w:r>
            <w:proofErr w:type="spellStart"/>
            <w:r w:rsidRPr="0025171D">
              <w:rPr>
                <w:rFonts w:ascii="Calibri" w:eastAsia="Calibri" w:hAnsi="Calibri" w:cs="Times New Roman"/>
                <w:sz w:val="20"/>
                <w:szCs w:val="20"/>
              </w:rPr>
              <w:t>okołolotniskowej</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F25544">
        <w:trPr>
          <w:trHeight w:hRule="exact" w:val="297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Rozbudowa i modernizacja infrastruktury o charakterze społecznym i publicznym</w:t>
            </w:r>
            <w:r w:rsidRPr="00F25544">
              <w:rPr>
                <w:rFonts w:ascii="Calibri" w:hAnsi="Calibri"/>
                <w:sz w:val="18"/>
                <w:szCs w:val="18"/>
              </w:rPr>
              <w:t xml:space="preserve">, tj. elementów infrastruktury pełniących ważne funkcje publiczne, infrastruktury sportowej, rekreacyjnej, infrastruktury kulturalnej (place zabaw, boiska, świetlice środowiskowe, domy kultury, centra miejscowości, trasy turystyczne, ścieżki </w:t>
            </w:r>
            <w:proofErr w:type="spellStart"/>
            <w:r w:rsidRPr="00F25544">
              <w:rPr>
                <w:rFonts w:ascii="Calibri" w:hAnsi="Calibri"/>
                <w:sz w:val="18"/>
                <w:szCs w:val="18"/>
              </w:rPr>
              <w:t>Nordic</w:t>
            </w:r>
            <w:proofErr w:type="spellEnd"/>
            <w:r w:rsidRPr="00F25544">
              <w:rPr>
                <w:rFonts w:ascii="Calibri" w:hAnsi="Calibri"/>
                <w:sz w:val="18"/>
                <w:szCs w:val="18"/>
              </w:rPr>
              <w:t xml:space="preserve"> </w:t>
            </w:r>
            <w:proofErr w:type="spellStart"/>
            <w:r w:rsidRPr="00F25544">
              <w:rPr>
                <w:rFonts w:ascii="Calibri" w:hAnsi="Calibri"/>
                <w:sz w:val="18"/>
                <w:szCs w:val="18"/>
              </w:rPr>
              <w:t>Walking</w:t>
            </w:r>
            <w:proofErr w:type="spellEnd"/>
            <w:r w:rsidRPr="00F25544">
              <w:rPr>
                <w:rFonts w:ascii="Calibri" w:hAnsi="Calibri"/>
                <w:sz w:val="18"/>
                <w:szCs w:val="18"/>
              </w:rPr>
              <w:t>,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1.Budowa i remont obiektów pełniących ważne funkcje publiczne</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2.</w:t>
            </w:r>
            <w:r w:rsidRPr="00F25544">
              <w:rPr>
                <w:rFonts w:ascii="Calibri" w:hAnsi="Calibri"/>
                <w:sz w:val="18"/>
                <w:szCs w:val="18"/>
              </w:rPr>
              <w:t xml:space="preserve"> </w:t>
            </w:r>
            <w:r w:rsidRPr="00F25544">
              <w:rPr>
                <w:rFonts w:ascii="Calibri" w:hAnsi="Calibri"/>
                <w:color w:val="auto"/>
                <w:sz w:val="18"/>
                <w:szCs w:val="18"/>
              </w:rPr>
              <w:t>Budowa i remont infrastruktury sportowo-rekreacyjnej</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3.</w:t>
            </w:r>
            <w:r w:rsidRPr="00F25544">
              <w:rPr>
                <w:rFonts w:ascii="Calibri" w:hAnsi="Calibri"/>
                <w:sz w:val="18"/>
                <w:szCs w:val="18"/>
              </w:rPr>
              <w:t xml:space="preserve"> </w:t>
            </w:r>
            <w:r w:rsidRPr="00F25544">
              <w:rPr>
                <w:rFonts w:ascii="Calibri" w:hAnsi="Calibri"/>
                <w:color w:val="auto"/>
                <w:sz w:val="18"/>
                <w:szCs w:val="18"/>
              </w:rPr>
              <w:t>Budowa i remont infrastruktury kulturalnej i wspomagającej inicjatywy kulturalne</w:t>
            </w:r>
          </w:p>
        </w:tc>
      </w:tr>
      <w:tr w:rsidR="00E2417D" w:rsidRPr="00F25544" w:rsidTr="00F25544">
        <w:trPr>
          <w:trHeight w:hRule="exact" w:val="17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Działania wspierające rozwój infrastruktury cyfrowej (sieci i dostępu do sieci internetowej)</w:t>
            </w:r>
            <w:r w:rsidR="00744C70" w:rsidRPr="00F25544">
              <w:rPr>
                <w:rFonts w:ascii="Calibri" w:hAnsi="Calibri"/>
                <w:color w:val="auto"/>
                <w:sz w:val="18"/>
                <w:szCs w:val="18"/>
              </w:rPr>
              <w:t xml:space="preserve"> oraz usługo świadczone cyfrowo.</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lastRenderedPageBreak/>
              <w:t>Występowanie grup defaworyzowanych, takich jak osoby powyżej 50 roku życia, młodzież, osoby bezrobotne oraz niepełnosprawne</w:t>
            </w:r>
            <w:r w:rsidR="007E2644" w:rsidRPr="00F25544">
              <w:rPr>
                <w:rFonts w:ascii="Calibri" w:hAnsi="Calibri"/>
                <w:b/>
                <w:sz w:val="18"/>
                <w:szCs w:val="18"/>
              </w:rPr>
              <w:t>, szerzej mieszkańcy</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Podniesienie kompetencji społecznych i zawodowych osób z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standard życia oraz niski stopień zaspokajania potrzeb osób z grup defaworyzowanych</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F25544">
        <w:trPr>
          <w:trHeight w:hRule="exact" w:val="298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1.Tworzenie i rozwój inicjatyw lokalnych o charakterze usługowym, w tym kreowanie współpracy</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Rozwój inkubatorów produktu lokalnego</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p>
        </w:tc>
      </w:tr>
      <w:tr w:rsidR="00E2417D" w:rsidRPr="00F25544" w:rsidTr="00BA504E">
        <w:trPr>
          <w:trHeight w:hRule="exact" w:val="226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F25544">
        <w:trPr>
          <w:trHeight w:hRule="exact" w:val="157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F25544">
        <w:trPr>
          <w:trHeight w:hRule="exact" w:val="1847"/>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Brak środków finansowych na realizację inwestycji </w:t>
            </w:r>
            <w:proofErr w:type="spellStart"/>
            <w:r w:rsidRPr="00F25544">
              <w:rPr>
                <w:rFonts w:ascii="Calibri" w:hAnsi="Calibri"/>
                <w:color w:val="auto"/>
                <w:sz w:val="18"/>
                <w:szCs w:val="18"/>
              </w:rPr>
              <w:t>prośrodowiskowych</w:t>
            </w:r>
            <w:proofErr w:type="spellEnd"/>
            <w:r w:rsidRPr="00F25544">
              <w:rPr>
                <w:rFonts w:ascii="Calibri" w:hAnsi="Calibri"/>
                <w:color w:val="auto"/>
                <w:sz w:val="18"/>
                <w:szCs w:val="18"/>
              </w:rPr>
              <w:t>.</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  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Podstawą realizacji wielu przedsięwzięć na obszarze LGD jest infrastruktura techniczna, transportowa, społeczna i kulturalna. Jej rozbudowa oraz doskonalenie jest uzależnione od stworzenia sieci nowoczesnych i dobrze wyposażonych budynków instytucji publicznych, zagospodarowanie oraz odnowienie przestrzeni publicznej i miejsc aktywności rekreacyjno-sportowej na terenie gmin, co z kolei pozwoli na bardziej efektywne wykorzystanie e infrastruktury  i wpłynie pozytywnie na poprawę jakości życia mieszkańców.  Przy takim założeniu wybrane wskaźniki oddziaływania: 1. liczba osób korzystających z nowej/zmodernizowanej infrastruktury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atnych wskaźników rezultatów (a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w:t>
      </w:r>
      <w:r w:rsidRPr="0025171D">
        <w:rPr>
          <w:rStyle w:val="Teksttreci250"/>
          <w:rFonts w:ascii="Calibri" w:hAnsi="Calibri"/>
          <w:b w:val="0"/>
          <w:bCs w:val="0"/>
          <w:sz w:val="22"/>
          <w:szCs w:val="22"/>
        </w:rPr>
        <w:lastRenderedPageBreak/>
        <w:t xml:space="preserve">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7A418B">
        <w:rPr>
          <w:rStyle w:val="Teksttreci250"/>
          <w:rFonts w:ascii="Calibri" w:hAnsi="Calibri"/>
          <w:b w:val="0"/>
          <w:bCs w:val="0"/>
          <w:color w:val="auto"/>
          <w:sz w:val="22"/>
          <w:szCs w:val="22"/>
        </w:rPr>
        <w:t xml:space="preserve">W poniższych tabelach przedstawione zostały planowane do realizacji przedsięwzięcia.  </w:t>
      </w:r>
      <w:r w:rsidR="00AC1F6E" w:rsidRPr="007A418B">
        <w:rPr>
          <w:rStyle w:val="Teksttreci250"/>
          <w:rFonts w:ascii="Calibri" w:hAnsi="Calibri"/>
          <w:b w:val="0"/>
          <w:bCs w:val="0"/>
          <w:color w:val="auto"/>
          <w:sz w:val="22"/>
          <w:szCs w:val="22"/>
        </w:rPr>
        <w:t xml:space="preserve">14 </w:t>
      </w:r>
      <w:r w:rsidRPr="007A418B">
        <w:rPr>
          <w:rStyle w:val="Teksttreci250"/>
          <w:rFonts w:ascii="Calibri" w:hAnsi="Calibri"/>
          <w:b w:val="0"/>
          <w:bCs w:val="0"/>
          <w:color w:val="auto"/>
          <w:sz w:val="22"/>
          <w:szCs w:val="22"/>
        </w:rPr>
        <w:t>z nich będ</w:t>
      </w:r>
      <w:r w:rsidR="00A045FF" w:rsidRPr="007A418B">
        <w:rPr>
          <w:rStyle w:val="Teksttreci250"/>
          <w:rFonts w:ascii="Calibri" w:hAnsi="Calibri"/>
          <w:b w:val="0"/>
          <w:bCs w:val="0"/>
          <w:color w:val="auto"/>
          <w:sz w:val="22"/>
          <w:szCs w:val="22"/>
        </w:rPr>
        <w:t>zie</w:t>
      </w:r>
      <w:r w:rsidRPr="007A418B">
        <w:rPr>
          <w:rStyle w:val="Teksttreci250"/>
          <w:rFonts w:ascii="Calibri" w:hAnsi="Calibri"/>
          <w:b w:val="0"/>
          <w:bCs w:val="0"/>
          <w:color w:val="auto"/>
          <w:sz w:val="22"/>
          <w:szCs w:val="22"/>
        </w:rPr>
        <w:t xml:space="preserve"> realizowane w trybie konkursu, </w:t>
      </w:r>
      <w:r w:rsidR="00942BE2" w:rsidRPr="007A418B">
        <w:rPr>
          <w:rStyle w:val="Teksttreci250"/>
          <w:rFonts w:ascii="Calibri" w:hAnsi="Calibri"/>
          <w:b w:val="0"/>
          <w:bCs w:val="0"/>
          <w:color w:val="auto"/>
          <w:sz w:val="22"/>
          <w:szCs w:val="22"/>
        </w:rPr>
        <w:t xml:space="preserve">2 </w:t>
      </w:r>
      <w:r w:rsidRPr="007A418B">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AC1F6E" w:rsidRPr="007A418B">
        <w:rPr>
          <w:rStyle w:val="Teksttreci250"/>
          <w:rFonts w:ascii="Calibri" w:hAnsi="Calibri"/>
          <w:b w:val="0"/>
          <w:bCs w:val="0"/>
          <w:color w:val="auto"/>
          <w:sz w:val="22"/>
          <w:szCs w:val="22"/>
        </w:rPr>
        <w:t>14</w:t>
      </w:r>
      <w:r w:rsidR="00F05FA9" w:rsidRPr="007A418B">
        <w:rPr>
          <w:rStyle w:val="Teksttreci250"/>
          <w:rFonts w:ascii="Calibri" w:hAnsi="Calibri"/>
          <w:b w:val="0"/>
          <w:bCs w:val="0"/>
          <w:color w:val="auto"/>
          <w:sz w:val="22"/>
          <w:szCs w:val="22"/>
        </w:rPr>
        <w:t xml:space="preserve"> </w:t>
      </w:r>
      <w:r w:rsidRPr="007A418B">
        <w:rPr>
          <w:rStyle w:val="Teksttreci250"/>
          <w:rFonts w:ascii="Calibri" w:hAnsi="Calibri"/>
          <w:b w:val="0"/>
          <w:bCs w:val="0"/>
          <w:color w:val="auto"/>
          <w:sz w:val="22"/>
          <w:szCs w:val="22"/>
        </w:rPr>
        <w:t>przedsięwzięć)</w:t>
      </w:r>
      <w:r w:rsidR="00844A3C" w:rsidRPr="007A418B">
        <w:rPr>
          <w:rStyle w:val="Teksttreci250"/>
          <w:rFonts w:ascii="Calibri" w:hAnsi="Calibri"/>
          <w:b w:val="0"/>
          <w:bCs w:val="0"/>
          <w:color w:val="auto"/>
          <w:sz w:val="22"/>
          <w:szCs w:val="22"/>
        </w:rPr>
        <w:t>;</w:t>
      </w:r>
      <w:r w:rsidRPr="007A418B">
        <w:rPr>
          <w:rStyle w:val="Teksttreci250"/>
          <w:rFonts w:ascii="Calibri" w:hAnsi="Calibri"/>
          <w:b w:val="0"/>
          <w:bCs w:val="0"/>
          <w:color w:val="auto"/>
          <w:sz w:val="22"/>
          <w:szCs w:val="22"/>
        </w:rPr>
        <w:t xml:space="preserve"> </w:t>
      </w:r>
      <w:r w:rsidR="00AC1F6E" w:rsidRPr="007A418B">
        <w:rPr>
          <w:rStyle w:val="Teksttreci250"/>
          <w:rFonts w:ascii="Calibri" w:hAnsi="Calibri"/>
          <w:b w:val="0"/>
          <w:bCs w:val="0"/>
          <w:color w:val="auto"/>
          <w:sz w:val="22"/>
          <w:szCs w:val="22"/>
        </w:rPr>
        <w:t>2</w:t>
      </w:r>
      <w:r w:rsidRPr="007A418B">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7A418B">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7A418B">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Poprawa jakości infrastruktury technicznej, transportowej, społecznej i publicznej</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E2417D" w:rsidRPr="0025171D" w:rsidRDefault="00E2417D" w:rsidP="00E2417D">
      <w:pPr>
        <w:pStyle w:val="Teksttreci21"/>
        <w:ind w:firstLine="0"/>
        <w:rPr>
          <w:rFonts w:ascii="Calibri" w:hAnsi="Calibri"/>
          <w:b/>
          <w:sz w:val="22"/>
          <w:szCs w:val="22"/>
        </w:rPr>
      </w:pPr>
      <w:r w:rsidRPr="0025171D">
        <w:rPr>
          <w:rFonts w:ascii="Calibri" w:hAnsi="Calibri"/>
          <w:b/>
          <w:sz w:val="22"/>
          <w:szCs w:val="22"/>
        </w:rPr>
        <w:t xml:space="preserve">Cel szczegółowy 1.1 Rozbudowa i modernizacja infrastruktury o charakterze społecznym i publicznym, </w:t>
      </w:r>
      <w:r w:rsidRPr="0025171D">
        <w:rPr>
          <w:rFonts w:ascii="Calibri" w:hAnsi="Calibri"/>
          <w:sz w:val="22"/>
          <w:szCs w:val="22"/>
        </w:rPr>
        <w:t>tj. elementów infrastruktury pełniących ważne funkcje publiczne, infrastruktury sportowej, rekreacyjnej, infrastruktury kulturalnej (place zabaw, boiska, świetlice środowiskowe, domy kultury, centra miejscowości, trasy turystyczne, miejsca wypoczynku, biwaki, itp.)</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rPr>
          <w:rFonts w:ascii="Calibri" w:hAnsi="Calibri"/>
          <w:color w:val="auto"/>
          <w:sz w:val="22"/>
          <w:szCs w:val="22"/>
        </w:rPr>
      </w:pPr>
      <w:r w:rsidRPr="0025171D">
        <w:rPr>
          <w:rStyle w:val="Teksttreci250"/>
          <w:rFonts w:ascii="Calibri" w:hAnsi="Calibri"/>
          <w:b w:val="0"/>
          <w:bCs w:val="0"/>
          <w:sz w:val="22"/>
          <w:szCs w:val="22"/>
        </w:rPr>
        <w:t xml:space="preserve">1.1.1. </w:t>
      </w:r>
      <w:r w:rsidRPr="0025171D">
        <w:rPr>
          <w:rFonts w:ascii="Calibri" w:hAnsi="Calibri"/>
          <w:color w:val="auto"/>
          <w:sz w:val="22"/>
          <w:szCs w:val="22"/>
        </w:rPr>
        <w:t>Budowa i remont obiektów pełniących ważne funkcje publiczne</w:t>
      </w:r>
    </w:p>
    <w:p w:rsidR="00E2417D" w:rsidRPr="0025171D" w:rsidRDefault="00E2417D" w:rsidP="00E2417D">
      <w:pPr>
        <w:tabs>
          <w:tab w:val="left" w:pos="1118"/>
        </w:tabs>
        <w:jc w:val="both"/>
        <w:rPr>
          <w:rFonts w:ascii="Calibri" w:eastAsia="Palatino Linotype" w:hAnsi="Calibri" w:cs="Palatino Linotype"/>
          <w:sz w:val="22"/>
          <w:szCs w:val="22"/>
        </w:rPr>
      </w:pPr>
      <w:r w:rsidRPr="0025171D">
        <w:rPr>
          <w:rStyle w:val="Teksttreci250"/>
          <w:rFonts w:ascii="Calibri" w:hAnsi="Calibri"/>
          <w:b w:val="0"/>
          <w:bCs w:val="0"/>
          <w:sz w:val="22"/>
          <w:szCs w:val="22"/>
        </w:rPr>
        <w:t xml:space="preserve">1.1.2. </w:t>
      </w:r>
      <w:r w:rsidRPr="0025171D">
        <w:rPr>
          <w:rFonts w:ascii="Calibri" w:eastAsia="Palatino Linotype" w:hAnsi="Calibri" w:cs="Palatino Linotype"/>
          <w:sz w:val="22"/>
          <w:szCs w:val="22"/>
        </w:rPr>
        <w:t>Budowa i remont infrastruktury sportowo-rekreacyjnej</w:t>
      </w:r>
    </w:p>
    <w:p w:rsidR="00E2417D" w:rsidRPr="0025171D" w:rsidRDefault="00E2417D" w:rsidP="00E2417D">
      <w:pPr>
        <w:tabs>
          <w:tab w:val="left" w:pos="1118"/>
        </w:tabs>
        <w:jc w:val="both"/>
        <w:rPr>
          <w:rFonts w:ascii="Calibri" w:eastAsia="Palatino Linotype" w:hAnsi="Calibri" w:cs="Palatino Linotype"/>
          <w:sz w:val="22"/>
          <w:szCs w:val="22"/>
        </w:rPr>
      </w:pPr>
      <w:r w:rsidRPr="0025171D">
        <w:rPr>
          <w:rFonts w:ascii="Calibri" w:eastAsia="Palatino Linotype" w:hAnsi="Calibri" w:cs="Palatino Linotype"/>
          <w:sz w:val="22"/>
          <w:szCs w:val="22"/>
        </w:rPr>
        <w:t>1.1.3. Budowa i remont infrastruktury kulturalnej i wspomagającej inicjatywy kulturalne</w:t>
      </w:r>
    </w:p>
    <w:p w:rsidR="00656677" w:rsidRPr="0025171D" w:rsidRDefault="00656677" w:rsidP="00E2417D">
      <w:pPr>
        <w:tabs>
          <w:tab w:val="left" w:pos="1118"/>
        </w:tabs>
        <w:jc w:val="both"/>
        <w:rPr>
          <w:rStyle w:val="Teksttreci250"/>
          <w:rFonts w:ascii="Calibri" w:hAnsi="Calibri"/>
          <w:b w:val="0"/>
          <w:bCs w:val="0"/>
          <w:sz w:val="22"/>
          <w:szCs w:val="22"/>
        </w:rPr>
      </w:pPr>
      <w:r w:rsidRPr="0025171D">
        <w:rPr>
          <w:rFonts w:ascii="Calibri" w:eastAsia="Palatino Linotype" w:hAnsi="Calibri" w:cs="Palatino Linotype"/>
          <w:sz w:val="22"/>
          <w:szCs w:val="22"/>
        </w:rPr>
        <w:t xml:space="preserve">1.1.4. Rewitalizacja przestrzeni </w:t>
      </w:r>
      <w:r w:rsidR="00BE0AE6" w:rsidRPr="0025171D">
        <w:rPr>
          <w:rFonts w:ascii="Calibri" w:eastAsia="Palatino Linotype" w:hAnsi="Calibri" w:cs="Palatino Linotype"/>
          <w:sz w:val="22"/>
          <w:szCs w:val="22"/>
        </w:rPr>
        <w:t>w gminach LGD</w:t>
      </w:r>
      <w:r w:rsidRPr="0025171D">
        <w:rPr>
          <w:rFonts w:ascii="Calibri" w:eastAsia="Palatino Linotype" w:hAnsi="Calibri" w:cs="Palatino Linotype"/>
          <w:sz w:val="22"/>
          <w:szCs w:val="22"/>
        </w:rPr>
        <w:t xml:space="preserve">, służąca lokalnym społecznościom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(poprzez inwestycje w usługi świadczone za pośrednictwem </w:t>
      </w:r>
      <w:proofErr w:type="spellStart"/>
      <w:r w:rsidR="00CA34F3" w:rsidRPr="0025171D">
        <w:rPr>
          <w:rFonts w:ascii="Calibri" w:hAnsi="Calibri"/>
          <w:sz w:val="22"/>
          <w:szCs w:val="22"/>
        </w:rPr>
        <w:t>internetu</w:t>
      </w:r>
      <w:proofErr w:type="spellEnd"/>
      <w:r w:rsidR="00CA34F3" w:rsidRPr="0025171D">
        <w:rPr>
          <w:rFonts w:ascii="Calibri" w:hAnsi="Calibri"/>
          <w:sz w:val="22"/>
          <w:szCs w:val="22"/>
        </w:rPr>
        <w:t xml:space="preserve">, budowa </w:t>
      </w:r>
      <w:proofErr w:type="spellStart"/>
      <w:r w:rsidR="00CA34F3" w:rsidRPr="0025171D">
        <w:rPr>
          <w:rFonts w:ascii="Calibri" w:hAnsi="Calibri"/>
          <w:sz w:val="22"/>
          <w:szCs w:val="22"/>
        </w:rPr>
        <w:t>hotspotów</w:t>
      </w:r>
      <w:proofErr w:type="spellEnd"/>
      <w:r w:rsidR="00CA34F3" w:rsidRPr="0025171D">
        <w:rPr>
          <w:rFonts w:ascii="Calibri" w:hAnsi="Calibri"/>
          <w:sz w:val="22"/>
          <w:szCs w:val="22"/>
        </w:rPr>
        <w:t xml:space="preserve">, inwestycje w bezprzewodowy </w:t>
      </w:r>
      <w:proofErr w:type="spellStart"/>
      <w:r w:rsidR="00CA34F3" w:rsidRPr="0025171D">
        <w:rPr>
          <w:rFonts w:ascii="Calibri" w:hAnsi="Calibri"/>
          <w:sz w:val="22"/>
          <w:szCs w:val="22"/>
        </w:rPr>
        <w:t>internet</w:t>
      </w:r>
      <w:proofErr w:type="spellEnd"/>
      <w:r w:rsidR="00CA34F3"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7A418B">
        <w:rPr>
          <w:rFonts w:ascii="Calibri" w:eastAsia="Palatino Linotype" w:hAnsi="Calibri" w:cs="Palatino Linotype"/>
          <w:color w:val="auto"/>
          <w:sz w:val="22"/>
          <w:szCs w:val="22"/>
        </w:rPr>
        <w:t xml:space="preserve">1.2.1. </w:t>
      </w:r>
      <w:r w:rsidR="00E2417D" w:rsidRPr="007A418B">
        <w:rPr>
          <w:rFonts w:ascii="Calibri" w:eastAsia="Palatino Linotype" w:hAnsi="Calibri" w:cs="Palatino Linotype"/>
          <w:color w:val="auto"/>
          <w:sz w:val="22"/>
          <w:szCs w:val="22"/>
        </w:rPr>
        <w:t>Działania wspierające rozwój infrastruktury cyfrowej (sieci i dostępu do sieci internetowej)</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1.3 Zaspokojenie potrzeb lokalnej społeczności w obszarze bezpieczeństwa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lastRenderedPageBreak/>
        <w:t>Przedsięwzięcia:</w:t>
      </w:r>
    </w:p>
    <w:p w:rsidR="00E2417D" w:rsidRPr="007A418B" w:rsidRDefault="000110CF" w:rsidP="00E2417D">
      <w:pPr>
        <w:tabs>
          <w:tab w:val="left" w:pos="1118"/>
        </w:tabs>
        <w:jc w:val="both"/>
        <w:rPr>
          <w:rFonts w:ascii="Calibri" w:eastAsia="Palatino Linotype" w:hAnsi="Calibri" w:cs="Palatino Linotype"/>
          <w:color w:val="auto"/>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FD1421" w:rsidRPr="0025171D" w:rsidRDefault="00765854" w:rsidP="00FD1421">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Realizacja działania 1.1.4. planowana jest w przypadku otrzymania środków w ramach RPO WSL 2014-2020, w ramach </w:t>
      </w:r>
      <w:proofErr w:type="spellStart"/>
      <w:r w:rsidRPr="0025171D">
        <w:rPr>
          <w:rStyle w:val="PogrubienieTeksttreci211pt"/>
          <w:b w:val="0"/>
        </w:rPr>
        <w:t>poddziałania</w:t>
      </w:r>
      <w:proofErr w:type="spellEnd"/>
      <w:r w:rsidRPr="0025171D">
        <w:rPr>
          <w:rStyle w:val="PogrubienieTeksttreci211pt"/>
          <w:b w:val="0"/>
        </w:rPr>
        <w:t xml:space="preserve"> 10.3.5 Rewitalizacja obszarów zdegradowanych.</w:t>
      </w:r>
      <w:r w:rsidR="00AF1F84" w:rsidRPr="0025171D">
        <w:rPr>
          <w:rFonts w:ascii="Calibri" w:hAnsi="Calibri"/>
          <w:sz w:val="22"/>
          <w:szCs w:val="22"/>
        </w:rPr>
        <w:t xml:space="preserve"> W</w:t>
      </w:r>
      <w:r w:rsidR="00FD1421" w:rsidRPr="0025171D">
        <w:rPr>
          <w:rFonts w:ascii="Calibri" w:hAnsi="Calibri"/>
          <w:sz w:val="22"/>
          <w:szCs w:val="22"/>
        </w:rPr>
        <w:t xml:space="preserve"> ramach </w:t>
      </w:r>
      <w:proofErr w:type="spellStart"/>
      <w:r w:rsidR="00AF1F84" w:rsidRPr="0025171D">
        <w:rPr>
          <w:rFonts w:ascii="Calibri" w:hAnsi="Calibri"/>
          <w:sz w:val="22"/>
          <w:szCs w:val="22"/>
        </w:rPr>
        <w:t>poddziałania</w:t>
      </w:r>
      <w:proofErr w:type="spellEnd"/>
      <w:r w:rsidR="00AF1F84" w:rsidRPr="0025171D">
        <w:rPr>
          <w:rFonts w:ascii="Calibri" w:hAnsi="Calibri"/>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miejskich, w tym robotach budowlanych (za wyjątkiem budowy nowych obiektów) w obiektach wraz z zagospodarowaniem przyległego otoczenia oraz w zdegradowanych budynkach wraz z zagospod</w:t>
      </w:r>
      <w:r w:rsidR="00AF1F84" w:rsidRPr="0025171D">
        <w:rPr>
          <w:rFonts w:ascii="Calibri" w:hAnsi="Calibri"/>
          <w:sz w:val="22"/>
          <w:szCs w:val="22"/>
        </w:rPr>
        <w:t>arowaniem przyległego otoczenia</w:t>
      </w:r>
      <w:r w:rsidR="00FD1421" w:rsidRPr="0025171D">
        <w:rPr>
          <w:rFonts w:ascii="Calibri" w:hAnsi="Calibri"/>
          <w:sz w:val="22"/>
          <w:szCs w:val="22"/>
        </w:rPr>
        <w:t>.</w:t>
      </w:r>
    </w:p>
    <w:p w:rsidR="00AF1F84" w:rsidRPr="0025171D" w:rsidRDefault="00AF1F84" w:rsidP="00FD1421">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Zapisy Szczegółowego opisu priorytetów RPO WSL 2014-2020 </w:t>
      </w:r>
      <w:r w:rsidR="00BE0AE6" w:rsidRPr="0025171D">
        <w:rPr>
          <w:rFonts w:ascii="Calibri" w:hAnsi="Calibri"/>
          <w:sz w:val="22"/>
          <w:szCs w:val="22"/>
        </w:rPr>
        <w:t>stanowią</w:t>
      </w:r>
      <w:r w:rsidRPr="0025171D">
        <w:rPr>
          <w:rFonts w:ascii="Calibri" w:hAnsi="Calibri"/>
          <w:sz w:val="22"/>
          <w:szCs w:val="22"/>
        </w:rPr>
        <w:t>, że realizacja operacji w ramach działania 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Wsparcie grup defaworyzowanych polepszając</w:t>
      </w:r>
      <w:r w:rsidR="00BE0AE6" w:rsidRPr="0025171D">
        <w:rPr>
          <w:rFonts w:ascii="Calibri" w:hAnsi="Calibri"/>
          <w:sz w:val="22"/>
          <w:szCs w:val="22"/>
        </w:rPr>
        <w:t>e</w:t>
      </w:r>
      <w:r w:rsidR="007B4FE0" w:rsidRPr="0025171D">
        <w:rPr>
          <w:rFonts w:ascii="Calibri" w:hAnsi="Calibri"/>
          <w:sz w:val="22"/>
          <w:szCs w:val="22"/>
        </w:rPr>
        <w:t xml:space="preserve"> </w:t>
      </w:r>
      <w:r w:rsidR="007E2644" w:rsidRPr="0025171D">
        <w:rPr>
          <w:rFonts w:ascii="Calibri" w:hAnsi="Calibri"/>
          <w:sz w:val="22"/>
          <w:szCs w:val="22"/>
        </w:rPr>
        <w:t>ich status</w:t>
      </w:r>
      <w:r w:rsidR="007B4FE0" w:rsidRPr="0025171D">
        <w:rPr>
          <w:rFonts w:ascii="Calibri" w:hAnsi="Calibri"/>
          <w:sz w:val="22"/>
          <w:szCs w:val="22"/>
        </w:rPr>
        <w:t xml:space="preserve"> społeczno-zawodow</w:t>
      </w:r>
      <w:r w:rsidR="007E2644" w:rsidRPr="0025171D">
        <w:rPr>
          <w:rFonts w:ascii="Calibri" w:hAnsi="Calibri"/>
          <w:sz w:val="22"/>
          <w:szCs w:val="22"/>
        </w:rPr>
        <w:t>y.</w:t>
      </w:r>
      <w:r w:rsidRPr="0025171D">
        <w:rPr>
          <w:rFonts w:ascii="Calibri" w:hAnsi="Calibri"/>
          <w:sz w:val="22"/>
          <w:szCs w:val="22"/>
        </w:rPr>
        <w:t xml:space="preserve"> </w:t>
      </w:r>
    </w:p>
    <w:p w:rsidR="00FD1421" w:rsidRPr="0025171D" w:rsidRDefault="00FD1421" w:rsidP="0015382C">
      <w:pPr>
        <w:jc w:val="both"/>
        <w:rPr>
          <w:rFonts w:ascii="Calibri" w:eastAsia="Times New Roman" w:hAnsi="Calibri" w:cs="Times New Roman"/>
          <w:sz w:val="22"/>
          <w:szCs w:val="22"/>
        </w:rPr>
      </w:pPr>
    </w:p>
    <w:p w:rsidR="00572A59" w:rsidRPr="0025171D" w:rsidRDefault="00572A59" w:rsidP="00784445">
      <w:pPr>
        <w:tabs>
          <w:tab w:val="left" w:pos="1118"/>
        </w:tabs>
        <w:jc w:val="both"/>
        <w:rPr>
          <w:rStyle w:val="Teksttreci250"/>
          <w:rFonts w:ascii="Calibri" w:hAnsi="Calibri"/>
          <w:b w:val="0"/>
          <w:bCs w:val="0"/>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sectPr w:rsidR="00784445" w:rsidRPr="0025171D"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Rozbudowa i modernizacja infrastruktury o charakterze społecznym i publicznym</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3E239A">
        <w:trPr>
          <w:trHeight w:hRule="exact" w:val="1245"/>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AD2BDC">
        <w:trPr>
          <w:trHeight w:hRule="exact" w:val="1432"/>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W1.1</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Rozbudowa i modernizacja infrastruktury o charakterze społecznym i publicznym</w:t>
            </w:r>
          </w:p>
        </w:tc>
        <w:tc>
          <w:tcPr>
            <w:tcW w:w="2005" w:type="dxa"/>
            <w:shd w:val="clear" w:color="auto" w:fill="FFFFFF"/>
          </w:tcPr>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Liczba osób korzystających z wybudowanych/</w:t>
            </w:r>
            <w:r w:rsidRPr="0025171D">
              <w:rPr>
                <w:rFonts w:ascii="Calibri" w:eastAsia="Times New Roman" w:hAnsi="Calibri" w:cs="Times New Roman"/>
                <w:bCs/>
                <w:sz w:val="16"/>
                <w:szCs w:val="16"/>
              </w:rPr>
              <w:br/>
              <w:t>zmodernizowanych obiektów o charakterze społeczn</w:t>
            </w:r>
            <w:r w:rsidR="002B1802" w:rsidRPr="0025171D">
              <w:rPr>
                <w:rFonts w:ascii="Calibri" w:eastAsia="Times New Roman" w:hAnsi="Calibri" w:cs="Times New Roman"/>
                <w:bCs/>
                <w:sz w:val="16"/>
                <w:szCs w:val="16"/>
              </w:rPr>
              <w:t>ym i publicznym</w:t>
            </w:r>
          </w:p>
          <w:p w:rsidR="002B32AD" w:rsidRDefault="002B32AD" w:rsidP="00E2417D">
            <w:pPr>
              <w:rPr>
                <w:rFonts w:ascii="Calibri" w:eastAsia="Times New Roman" w:hAnsi="Calibri" w:cs="Times New Roman"/>
                <w:sz w:val="16"/>
                <w:szCs w:val="16"/>
              </w:rPr>
            </w:pPr>
          </w:p>
          <w:p w:rsidR="00E2417D" w:rsidRPr="0025171D" w:rsidRDefault="002B1802" w:rsidP="00E2417D">
            <w:pPr>
              <w:rPr>
                <w:rFonts w:ascii="Calibri" w:eastAsia="Times New Roman" w:hAnsi="Calibri" w:cs="Times New Roman"/>
                <w:sz w:val="16"/>
                <w:szCs w:val="16"/>
              </w:rPr>
            </w:pPr>
            <w:r w:rsidRPr="0025171D">
              <w:rPr>
                <w:rFonts w:ascii="Calibri" w:eastAsia="Times New Roman" w:hAnsi="Calibri" w:cs="Times New Roman"/>
                <w:sz w:val="16"/>
                <w:szCs w:val="16"/>
              </w:rPr>
              <w:t>Liczba utworzonych miejsc pracy</w:t>
            </w: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sz w:val="16"/>
                <w:szCs w:val="16"/>
              </w:rPr>
            </w:pPr>
          </w:p>
          <w:p w:rsidR="00E2417D"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E2417D"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32AD" w:rsidRDefault="002B32AD"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2417D" w:rsidRPr="0025171D" w:rsidRDefault="003E239A" w:rsidP="00E2417D">
            <w:pPr>
              <w:rPr>
                <w:rFonts w:ascii="Calibri" w:hAnsi="Calibri"/>
                <w:sz w:val="16"/>
                <w:szCs w:val="16"/>
              </w:rPr>
            </w:pPr>
            <w:r w:rsidRPr="0025171D">
              <w:rPr>
                <w:rFonts w:ascii="Calibri" w:hAnsi="Calibri"/>
                <w:sz w:val="16"/>
                <w:szCs w:val="16"/>
              </w:rPr>
              <w:t>22000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32AD" w:rsidRDefault="002B32AD" w:rsidP="00E2417D">
            <w:pPr>
              <w:rPr>
                <w:rFonts w:ascii="Calibri" w:hAnsi="Calibri"/>
                <w:sz w:val="16"/>
                <w:szCs w:val="16"/>
              </w:rPr>
            </w:pPr>
          </w:p>
          <w:p w:rsidR="002B1802" w:rsidRPr="0025171D" w:rsidRDefault="002B1802" w:rsidP="00E2417D">
            <w:pPr>
              <w:rPr>
                <w:rFonts w:ascii="Calibri" w:hAnsi="Calibri"/>
                <w:sz w:val="16"/>
                <w:szCs w:val="16"/>
              </w:rPr>
            </w:pPr>
            <w:r w:rsidRPr="0025171D">
              <w:rPr>
                <w:rFonts w:ascii="Calibri" w:hAnsi="Calibri"/>
                <w:sz w:val="16"/>
                <w:szCs w:val="16"/>
              </w:rPr>
              <w:t>4</w:t>
            </w:r>
          </w:p>
        </w:tc>
        <w:tc>
          <w:tcPr>
            <w:tcW w:w="2484" w:type="dxa"/>
            <w:shd w:val="clear" w:color="auto" w:fill="FFFFFF"/>
          </w:tcPr>
          <w:p w:rsidR="00E2417D"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sz w:val="16"/>
                <w:szCs w:val="16"/>
              </w:rPr>
            </w:pPr>
            <w:r w:rsidRPr="0025171D">
              <w:rPr>
                <w:rFonts w:ascii="Calibri" w:eastAsia="Times New Roman" w:hAnsi="Calibri" w:cs="Times New Roman"/>
                <w:bCs/>
                <w:sz w:val="16"/>
                <w:szCs w:val="16"/>
              </w:rPr>
              <w:t>Dane z gmin</w:t>
            </w:r>
            <w:r w:rsidR="002B1802" w:rsidRPr="0025171D">
              <w:rPr>
                <w:rFonts w:ascii="Calibri" w:eastAsia="Times New Roman" w:hAnsi="Calibri" w:cs="Times New Roman"/>
                <w:bCs/>
                <w:sz w:val="16"/>
                <w:szCs w:val="16"/>
              </w:rPr>
              <w:t>/zestawienie umów o pracę</w:t>
            </w:r>
          </w:p>
        </w:tc>
      </w:tr>
      <w:tr w:rsidR="00E2417D" w:rsidRPr="0025171D" w:rsidTr="00AD2BDC">
        <w:trPr>
          <w:trHeight w:hRule="exact" w:val="1269"/>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D2BDC">
        <w:trPr>
          <w:trHeight w:hRule="exact" w:val="2279"/>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1059A6" w:rsidRDefault="00E2417D" w:rsidP="00E2417D">
            <w:pPr>
              <w:jc w:val="both"/>
              <w:rPr>
                <w:rFonts w:ascii="Calibri" w:eastAsia="Times New Roman" w:hAnsi="Calibri" w:cs="Times New Roman"/>
                <w:sz w:val="16"/>
                <w:szCs w:val="16"/>
              </w:rPr>
            </w:pPr>
            <w:r w:rsidRPr="001059A6">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1059A6" w:rsidRDefault="00075E37"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Default="002B32AD" w:rsidP="00E2417D">
            <w:pPr>
              <w:rPr>
                <w:rFonts w:ascii="Calibri" w:eastAsia="Times New Roman" w:hAnsi="Calibri" w:cs="Times New Roman"/>
                <w:bCs/>
                <w:sz w:val="16"/>
                <w:szCs w:val="16"/>
              </w:rPr>
            </w:pPr>
          </w:p>
          <w:p w:rsidR="002B32AD" w:rsidRPr="002B32AD" w:rsidRDefault="00B24E1D"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1525000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A24F77">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kulturalnej i wspomagającej inicjatywy kulturalne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144000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nowych lub zmodernizowanych </w:t>
            </w:r>
            <w:r w:rsidR="00E2417D" w:rsidRPr="0025171D">
              <w:rPr>
                <w:rFonts w:ascii="Calibri" w:eastAsia="Times New Roman" w:hAnsi="Calibri" w:cs="Times New Roman"/>
                <w:sz w:val="16"/>
                <w:szCs w:val="16"/>
              </w:rPr>
              <w:t>budynk</w:t>
            </w:r>
            <w:r w:rsidR="00E24CBC"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pełniąc</w:t>
            </w:r>
            <w:r w:rsidR="00E24CBC" w:rsidRPr="0025171D">
              <w:rPr>
                <w:rFonts w:ascii="Calibri" w:eastAsia="Times New Roman" w:hAnsi="Calibri" w:cs="Times New Roman"/>
                <w:sz w:val="16"/>
                <w:szCs w:val="16"/>
              </w:rPr>
              <w:t>ych</w:t>
            </w:r>
            <w:r w:rsidR="00E2417D" w:rsidRPr="0025171D">
              <w:rPr>
                <w:rFonts w:ascii="Calibri" w:eastAsia="Times New Roman" w:hAnsi="Calibri" w:cs="Times New Roman"/>
                <w:sz w:val="16"/>
                <w:szCs w:val="16"/>
              </w:rPr>
              <w:t xml:space="preserve"> funkcje kulturalne</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296FEC">
        <w:trPr>
          <w:trHeight w:hRule="exact" w:val="994"/>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25171D" w:rsidRDefault="00BE0AE6" w:rsidP="00BE0AE6">
            <w:pPr>
              <w:jc w:val="center"/>
              <w:rPr>
                <w:rFonts w:ascii="Calibri" w:eastAsia="Times New Roman" w:hAnsi="Calibri" w:cs="Times New Roman"/>
                <w:sz w:val="16"/>
                <w:szCs w:val="16"/>
              </w:rPr>
            </w:pPr>
            <w:r w:rsidRPr="0025171D">
              <w:rPr>
                <w:rFonts w:ascii="Calibri" w:eastAsia="Times New Roman" w:hAnsi="Calibri" w:cs="Times New Roman"/>
                <w:sz w:val="16"/>
                <w:szCs w:val="16"/>
              </w:rPr>
              <w:t>Rewitalizacja przestrzeni w gminach LGD, 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Palatino Linotype" w:hAnsi="Calibri" w:cs="Palatino Linotype"/>
                <w:color w:val="auto"/>
                <w:sz w:val="16"/>
                <w:szCs w:val="16"/>
              </w:rPr>
              <w:t>Działania wspierające rozwój infrastruktury cyfrowej (sieci i dostępu do sieci internetowej)</w:t>
            </w:r>
          </w:p>
          <w:p w:rsidR="00E2417D" w:rsidRPr="002B32AD" w:rsidRDefault="00E2417D" w:rsidP="00E2417D">
            <w:pPr>
              <w:jc w:val="center"/>
              <w:rPr>
                <w:rFonts w:ascii="Calibri" w:eastAsia="Times New Roman" w:hAnsi="Calibri" w:cs="Times New Roman"/>
                <w:color w:val="auto"/>
                <w:sz w:val="16"/>
                <w:szCs w:val="16"/>
              </w:rPr>
            </w:pP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plan rozwoju inkubatorów produktu lokalnego.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proofErr w:type="spellStart"/>
      <w:r w:rsidR="0098097D" w:rsidRPr="0025171D">
        <w:rPr>
          <w:rFonts w:ascii="Calibri" w:hAnsi="Calibri"/>
          <w:sz w:val="22"/>
          <w:szCs w:val="22"/>
        </w:rPr>
        <w:t>itp</w:t>
      </w:r>
      <w:proofErr w:type="spellEnd"/>
      <w:r w:rsidR="0098097D" w:rsidRPr="0025171D">
        <w:rPr>
          <w:rFonts w:ascii="Calibri" w:hAnsi="Calibri"/>
          <w:sz w:val="22"/>
          <w:szCs w:val="22"/>
        </w:rPr>
        <w:t>)</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2.1.2 Wsparcie grup defaworyzowanych polepszając</w:t>
      </w:r>
      <w:r w:rsidR="00BE0AE6" w:rsidRPr="0025171D">
        <w:rPr>
          <w:rFonts w:ascii="Calibri" w:eastAsia="Palatino Linotype" w:hAnsi="Calibri" w:cs="Palatino Linotype"/>
          <w:sz w:val="22"/>
          <w:szCs w:val="22"/>
        </w:rPr>
        <w:t>e</w:t>
      </w:r>
      <w:r w:rsidRPr="0025171D">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2.2.1 </w:t>
      </w:r>
      <w:r w:rsidRPr="0025171D">
        <w:rPr>
          <w:rFonts w:ascii="Calibri" w:eastAsia="Palatino Linotype" w:hAnsi="Calibri" w:cs="Palatino Linotype"/>
          <w:sz w:val="22"/>
          <w:szCs w:val="22"/>
        </w:rPr>
        <w:t>Tworzenie i rozwój inicjatyw lokalnych o charakterze usługowym, w tym kreowanie współpracy</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2.2.2. </w:t>
      </w:r>
      <w:r w:rsidRPr="0025171D">
        <w:rPr>
          <w:rFonts w:ascii="Calibri" w:eastAsia="Palatino Linotype" w:hAnsi="Calibri" w:cs="Palatino Linotype"/>
          <w:sz w:val="22"/>
          <w:szCs w:val="22"/>
        </w:rPr>
        <w:t>Rozwój 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2.3.1 </w:t>
      </w:r>
      <w:r w:rsidRPr="0025171D">
        <w:rPr>
          <w:rFonts w:ascii="Calibri" w:eastAsia="Palatino Linotype" w:hAnsi="Calibri" w:cs="Palatino Linotype"/>
          <w:sz w:val="22"/>
          <w:szCs w:val="22"/>
        </w:rPr>
        <w:t>Rozwój usług wyrównujących szanse edukacyjne i zawodowe mieszkańców LGD</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25171D">
        <w:rPr>
          <w:rFonts w:ascii="Calibri" w:hAnsi="Calibri"/>
          <w:sz w:val="22"/>
          <w:szCs w:val="22"/>
        </w:rPr>
        <w:t xml:space="preserve">Realizacja </w:t>
      </w:r>
      <w:r w:rsidR="007E2644" w:rsidRPr="0025171D">
        <w:rPr>
          <w:rFonts w:ascii="Calibri" w:hAnsi="Calibri"/>
          <w:sz w:val="22"/>
          <w:szCs w:val="22"/>
        </w:rPr>
        <w:t xml:space="preserve">powyższych </w:t>
      </w:r>
      <w:r w:rsidRPr="0025171D">
        <w:rPr>
          <w:rFonts w:ascii="Calibri" w:hAnsi="Calibri"/>
          <w:sz w:val="22"/>
          <w:szCs w:val="22"/>
        </w:rPr>
        <w:t xml:space="preserve">przedsięwzięć </w:t>
      </w:r>
      <w:r w:rsidR="007E2644" w:rsidRPr="0025171D">
        <w:rPr>
          <w:rFonts w:ascii="Calibri" w:hAnsi="Calibri"/>
          <w:sz w:val="22"/>
          <w:szCs w:val="22"/>
        </w:rPr>
        <w:t xml:space="preserve">(2.1.1, 2.2.1, 2.2.2, 2.3.1, 2.4.1) </w:t>
      </w:r>
      <w:r w:rsidRPr="0025171D">
        <w:rPr>
          <w:rFonts w:ascii="Calibri" w:hAnsi="Calibri"/>
          <w:sz w:val="22"/>
          <w:szCs w:val="22"/>
        </w:rPr>
        <w:t xml:space="preserve">zostanie dofinansowana ze środków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61D97" w:rsidRPr="0025171D" w:rsidRDefault="00765854" w:rsidP="00661D97">
      <w:pPr>
        <w:pStyle w:val="Teksttreci21"/>
        <w:shd w:val="clear" w:color="auto" w:fill="auto"/>
        <w:spacing w:before="0" w:after="0" w:line="240" w:lineRule="auto"/>
        <w:ind w:firstLine="0"/>
        <w:rPr>
          <w:rStyle w:val="PogrubienieTeksttreci211pt"/>
          <w:b w:val="0"/>
        </w:rPr>
      </w:pPr>
      <w:r w:rsidRPr="0025171D">
        <w:rPr>
          <w:rStyle w:val="PogrubienieTeksttreci211pt"/>
          <w:b w:val="0"/>
        </w:rPr>
        <w:t>Działanie 2.1.2 będzie wdrażane w przypadku otrzymania środków RPO WSL 2014-2020, w ramach</w:t>
      </w:r>
      <w:r w:rsidR="00661D97" w:rsidRPr="0025171D">
        <w:rPr>
          <w:rStyle w:val="PogrubienieTeksttreci211pt"/>
          <w:b w:val="0"/>
        </w:rPr>
        <w:t>:</w:t>
      </w:r>
    </w:p>
    <w:p w:rsidR="00EC4C0A" w:rsidRPr="0025171D" w:rsidRDefault="00661D97" w:rsidP="00FD438F">
      <w:pPr>
        <w:pStyle w:val="Teksttreci21"/>
        <w:tabs>
          <w:tab w:val="left" w:pos="763"/>
        </w:tabs>
        <w:spacing w:before="0" w:after="0" w:line="240" w:lineRule="auto"/>
        <w:ind w:firstLine="0"/>
        <w:rPr>
          <w:rStyle w:val="PogrubienieTeksttreci211pt"/>
          <w:rFonts w:eastAsia="Tahoma" w:cs="Tahoma"/>
          <w:b w:val="0"/>
          <w:bCs w:val="0"/>
        </w:rPr>
        <w:sectPr w:rsidR="00EC4C0A"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r w:rsidRPr="0025171D">
        <w:rPr>
          <w:rStyle w:val="PogrubienieTeksttreci211pt"/>
          <w:b w:val="0"/>
        </w:rPr>
        <w:t xml:space="preserve"> </w:t>
      </w: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7.1.3. Poprawa zdolności do zatrudnienia osób poszukujących pracy i pozostających bez,</w:t>
      </w:r>
      <w:r w:rsidR="00FD438F">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9.1.4 Wzmacnianie potencjału społeczno-zawodowego społeczności lokalnych,</w:t>
      </w:r>
      <w:r w:rsidR="00FD438F">
        <w:rPr>
          <w:rFonts w:ascii="Calibri" w:hAnsi="Calibri"/>
          <w:sz w:val="22"/>
          <w:szCs w:val="22"/>
        </w:rPr>
        <w:t xml:space="preserve"> </w:t>
      </w:r>
      <w:proofErr w:type="spellStart"/>
      <w:r w:rsidR="00FD438F">
        <w:rPr>
          <w:rFonts w:ascii="Calibri" w:hAnsi="Calibri"/>
          <w:sz w:val="22"/>
          <w:szCs w:val="22"/>
        </w:rPr>
        <w:t>p</w:t>
      </w:r>
      <w:r w:rsidRPr="0025171D">
        <w:rPr>
          <w:rFonts w:ascii="Calibri" w:hAnsi="Calibri"/>
          <w:sz w:val="22"/>
          <w:szCs w:val="22"/>
        </w:rPr>
        <w:t>oddziałania</w:t>
      </w:r>
      <w:proofErr w:type="spellEnd"/>
      <w:r w:rsidRPr="0025171D">
        <w:rPr>
          <w:rFonts w:ascii="Calibri" w:hAnsi="Calibri"/>
          <w:sz w:val="22"/>
          <w:szCs w:val="22"/>
        </w:rPr>
        <w:t xml:space="preserve"> </w:t>
      </w:r>
      <w:r w:rsidR="00FD438F">
        <w:rPr>
          <w:rFonts w:ascii="Calibri" w:hAnsi="Calibri"/>
          <w:sz w:val="22"/>
          <w:szCs w:val="22"/>
        </w:rPr>
        <w:t>9.2.4 Rozwój usług społecznych,</w:t>
      </w: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9.3.1 Wsparcie sektora ekonomii społecznej</w:t>
      </w:r>
      <w:r w:rsidR="001324DF" w:rsidRPr="0025171D">
        <w:rPr>
          <w:rFonts w:ascii="Calibri" w:hAnsi="Calibri"/>
          <w:sz w:val="22"/>
          <w:szCs w:val="22"/>
        </w:rPr>
        <w:t>.</w:t>
      </w:r>
    </w:p>
    <w:tbl>
      <w:tblPr>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E2417D" w:rsidRPr="0025171D" w:rsidTr="00541E44">
        <w:trPr>
          <w:trHeight w:hRule="exact" w:val="291"/>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71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0239" w:type="dxa"/>
            <w:gridSpan w:val="7"/>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9E0691">
        <w:trPr>
          <w:trHeight w:hRule="exact" w:val="292"/>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9E0691">
        <w:trPr>
          <w:trHeight w:hRule="exact" w:val="281"/>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9E0691">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E57B61">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9E0691">
        <w:trPr>
          <w:trHeight w:hRule="exact" w:val="464"/>
        </w:trPr>
        <w:tc>
          <w:tcPr>
            <w:tcW w:w="7302"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9E0691">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początkowy 2014 </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63ECD">
        <w:trPr>
          <w:trHeight w:hRule="exact" w:val="1551"/>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308" w:type="dxa"/>
            <w:gridSpan w:val="2"/>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240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D59AA">
        <w:trPr>
          <w:trHeight w:hRule="exact" w:val="555"/>
        </w:trPr>
        <w:tc>
          <w:tcPr>
            <w:tcW w:w="7302"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E57B61">
        <w:trPr>
          <w:trHeight w:hRule="exact" w:val="3532"/>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1642" w:type="dxa"/>
            <w:shd w:val="clear" w:color="auto" w:fill="FFFFFF"/>
          </w:tcPr>
          <w:p w:rsidR="009E1164" w:rsidRPr="0025171D" w:rsidRDefault="009E1164"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9E1164" w:rsidRPr="0025171D" w:rsidRDefault="009E1164" w:rsidP="009E1164">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oceniających szkolenia jako </w:t>
            </w:r>
            <w:proofErr w:type="spellStart"/>
            <w:r w:rsidRPr="0025171D">
              <w:rPr>
                <w:rFonts w:ascii="Calibri" w:eastAsia="Times New Roman" w:hAnsi="Calibri" w:cs="Times New Roman"/>
                <w:sz w:val="16"/>
                <w:szCs w:val="16"/>
              </w:rPr>
              <w:t>adekwa</w:t>
            </w:r>
            <w:r w:rsidR="006C0766">
              <w:rPr>
                <w:rFonts w:ascii="Calibri" w:eastAsia="Times New Roman" w:hAnsi="Calibri" w:cs="Times New Roman"/>
                <w:sz w:val="16"/>
                <w:szCs w:val="16"/>
              </w:rPr>
              <w:t>-</w:t>
            </w:r>
            <w:r w:rsidRPr="0025171D">
              <w:rPr>
                <w:rFonts w:ascii="Calibri" w:eastAsia="Times New Roman" w:hAnsi="Calibri" w:cs="Times New Roman"/>
                <w:sz w:val="16"/>
                <w:szCs w:val="16"/>
              </w:rPr>
              <w:t>tne</w:t>
            </w:r>
            <w:proofErr w:type="spellEnd"/>
            <w:r w:rsidRPr="0025171D">
              <w:rPr>
                <w:rFonts w:ascii="Calibri" w:eastAsia="Times New Roman" w:hAnsi="Calibri" w:cs="Times New Roman"/>
                <w:sz w:val="16"/>
                <w:szCs w:val="16"/>
              </w:rPr>
              <w:t xml:space="preserve"> do oczekiwań</w:t>
            </w:r>
          </w:p>
          <w:p w:rsidR="00E2417D" w:rsidRPr="0025171D" w:rsidRDefault="00276071" w:rsidP="009E1164">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276071" w:rsidRPr="0025171D" w:rsidRDefault="00276071"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7E2644" w:rsidRPr="0025171D" w:rsidRDefault="007E2644"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p w:rsidR="00276071" w:rsidRPr="0025171D" w:rsidRDefault="00276071" w:rsidP="009E1164">
            <w:pPr>
              <w:rPr>
                <w:rFonts w:ascii="Calibri" w:eastAsia="Times New Roman" w:hAnsi="Calibri" w:cs="Times New Roman"/>
                <w:sz w:val="16"/>
                <w:szCs w:val="16"/>
              </w:rPr>
            </w:pPr>
          </w:p>
          <w:p w:rsidR="00276071" w:rsidRPr="0025171D" w:rsidRDefault="00276071" w:rsidP="009E1164">
            <w:pPr>
              <w:rPr>
                <w:rFonts w:ascii="Calibri" w:eastAsia="Times New Roman" w:hAnsi="Calibri" w:cs="Times New Roman"/>
                <w:sz w:val="16"/>
                <w:szCs w:val="16"/>
              </w:rPr>
            </w:pPr>
          </w:p>
        </w:tc>
        <w:tc>
          <w:tcPr>
            <w:tcW w:w="2198"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1F2D8A" w:rsidP="00E2417D">
            <w:pPr>
              <w:rPr>
                <w:rFonts w:ascii="Calibri" w:hAnsi="Calibri"/>
                <w:sz w:val="16"/>
                <w:szCs w:val="16"/>
              </w:rPr>
            </w:pPr>
            <w:r w:rsidRPr="0025171D">
              <w:rPr>
                <w:rFonts w:ascii="Calibri" w:hAnsi="Calibri"/>
                <w:sz w:val="16"/>
                <w:szCs w:val="16"/>
              </w:rPr>
              <w:t>300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tc>
        <w:tc>
          <w:tcPr>
            <w:tcW w:w="240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Pr="0025171D" w:rsidRDefault="006C0766"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p w:rsidR="00276071" w:rsidRPr="0025171D" w:rsidRDefault="00276071" w:rsidP="00276071">
            <w:pPr>
              <w:rPr>
                <w:rFonts w:ascii="Calibri" w:eastAsia="Times New Roman" w:hAnsi="Calibri" w:cs="Times New Roman"/>
                <w:sz w:val="16"/>
                <w:szCs w:val="16"/>
              </w:rPr>
            </w:pPr>
          </w:p>
        </w:tc>
      </w:tr>
      <w:tr w:rsidR="00E2417D" w:rsidRPr="0025171D" w:rsidTr="00E57B61">
        <w:trPr>
          <w:trHeight w:hRule="exact" w:val="142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W2.2</w:t>
            </w:r>
          </w:p>
        </w:tc>
        <w:tc>
          <w:tcPr>
            <w:tcW w:w="4383" w:type="dxa"/>
            <w:gridSpan w:val="2"/>
            <w:shd w:val="clear" w:color="auto" w:fill="FFFFFF"/>
          </w:tcPr>
          <w:p w:rsidR="00E2417D" w:rsidRPr="001059A6" w:rsidRDefault="00E2417D"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c>
          <w:tcPr>
            <w:tcW w:w="1642" w:type="dxa"/>
            <w:shd w:val="clear" w:color="auto" w:fill="FFFFFF"/>
          </w:tcPr>
          <w:p w:rsidR="00E2417D" w:rsidRPr="001059A6" w:rsidRDefault="00ED2111" w:rsidP="00E2417D">
            <w:pPr>
              <w:rPr>
                <w:rFonts w:ascii="Calibri" w:eastAsia="Times New Roman" w:hAnsi="Calibri" w:cs="Times New Roman"/>
                <w:sz w:val="16"/>
                <w:szCs w:val="16"/>
              </w:rPr>
            </w:pPr>
            <w:r w:rsidRPr="001059A6">
              <w:rPr>
                <w:rFonts w:ascii="Calibri" w:eastAsia="Times New Roman" w:hAnsi="Calibri" w:cs="Times New Roman"/>
                <w:sz w:val="16"/>
                <w:szCs w:val="16"/>
              </w:rPr>
              <w:t>Liczba utworzonych miejsc pracy (ogółem)</w:t>
            </w:r>
          </w:p>
          <w:p w:rsidR="002A0916" w:rsidRPr="001059A6" w:rsidRDefault="002A0916" w:rsidP="00E2417D">
            <w:pPr>
              <w:rPr>
                <w:rFonts w:ascii="Calibri" w:eastAsia="Times New Roman" w:hAnsi="Calibri" w:cs="Times New Roman"/>
                <w:sz w:val="16"/>
                <w:szCs w:val="16"/>
              </w:rPr>
            </w:pPr>
            <w:r w:rsidRPr="001059A6">
              <w:rPr>
                <w:rFonts w:ascii="Calibri" w:eastAsia="Times New Roman" w:hAnsi="Calibri" w:cs="Times New Roman"/>
                <w:sz w:val="16"/>
                <w:szCs w:val="16"/>
              </w:rPr>
              <w:t>Liczba podmiotów korzystających z infrastruktury służącej przetwarzaniu produktów rolnych</w:t>
            </w:r>
          </w:p>
          <w:p w:rsidR="002A0916" w:rsidRPr="001059A6" w:rsidRDefault="002A0916" w:rsidP="00E2417D">
            <w:pPr>
              <w:rPr>
                <w:rFonts w:ascii="Calibri" w:eastAsia="Times New Roman" w:hAnsi="Calibri" w:cs="Times New Roman"/>
                <w:sz w:val="16"/>
                <w:szCs w:val="16"/>
              </w:rPr>
            </w:pPr>
          </w:p>
          <w:p w:rsidR="00E2417D" w:rsidRPr="001059A6" w:rsidRDefault="00E2417D" w:rsidP="00E2417D">
            <w:pPr>
              <w:rPr>
                <w:rFonts w:ascii="Calibri" w:eastAsia="Times New Roman" w:hAnsi="Calibri" w:cs="Times New Roman"/>
                <w:sz w:val="16"/>
                <w:szCs w:val="16"/>
              </w:rPr>
            </w:pPr>
          </w:p>
          <w:p w:rsidR="00E2417D" w:rsidRPr="001059A6" w:rsidRDefault="00E2417D" w:rsidP="00E2417D">
            <w:pPr>
              <w:rPr>
                <w:rFonts w:ascii="Calibri" w:eastAsia="Times New Roman" w:hAnsi="Calibri" w:cs="Times New Roman"/>
                <w:sz w:val="16"/>
                <w:szCs w:val="16"/>
              </w:rPr>
            </w:pPr>
          </w:p>
          <w:p w:rsidR="00E2417D" w:rsidRPr="001059A6" w:rsidRDefault="00E2417D" w:rsidP="00E2417D">
            <w:pPr>
              <w:rPr>
                <w:rFonts w:ascii="Calibri" w:eastAsia="Times New Roman" w:hAnsi="Calibri" w:cs="Times New Roman"/>
                <w:sz w:val="16"/>
                <w:szCs w:val="16"/>
              </w:rPr>
            </w:pPr>
          </w:p>
        </w:tc>
        <w:tc>
          <w:tcPr>
            <w:tcW w:w="2198" w:type="dxa"/>
            <w:shd w:val="clear" w:color="auto" w:fill="FFFFFF"/>
          </w:tcPr>
          <w:p w:rsidR="002A0916" w:rsidRPr="001059A6" w:rsidRDefault="002A0916"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S</w:t>
            </w:r>
            <w:r w:rsidR="00ED2111" w:rsidRPr="001059A6">
              <w:rPr>
                <w:rFonts w:ascii="Calibri" w:eastAsia="Times New Roman" w:hAnsi="Calibri" w:cs="Times New Roman"/>
                <w:sz w:val="16"/>
                <w:szCs w:val="16"/>
              </w:rPr>
              <w:t>ztuka</w:t>
            </w:r>
          </w:p>
          <w:p w:rsidR="002A0916" w:rsidRPr="001059A6" w:rsidRDefault="002A0916" w:rsidP="00E2417D">
            <w:pPr>
              <w:jc w:val="both"/>
              <w:rPr>
                <w:rFonts w:ascii="Calibri" w:eastAsia="Times New Roman" w:hAnsi="Calibri" w:cs="Times New Roman"/>
                <w:sz w:val="16"/>
                <w:szCs w:val="16"/>
              </w:rPr>
            </w:pPr>
          </w:p>
          <w:p w:rsidR="002A0916" w:rsidRPr="001059A6" w:rsidRDefault="002A0916"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sztuka</w:t>
            </w:r>
          </w:p>
          <w:p w:rsidR="00E2417D" w:rsidRPr="001059A6" w:rsidRDefault="00E2417D" w:rsidP="00E2417D">
            <w:pPr>
              <w:jc w:val="both"/>
              <w:rPr>
                <w:rFonts w:ascii="Calibri" w:eastAsia="Times New Roman" w:hAnsi="Calibri" w:cs="Times New Roman"/>
                <w:sz w:val="16"/>
                <w:szCs w:val="16"/>
              </w:rPr>
            </w:pPr>
          </w:p>
          <w:p w:rsidR="00E2417D" w:rsidRPr="001059A6" w:rsidRDefault="00E2417D" w:rsidP="00E2417D">
            <w:pPr>
              <w:jc w:val="both"/>
              <w:rPr>
                <w:rFonts w:ascii="Calibri" w:eastAsia="Times New Roman" w:hAnsi="Calibri" w:cs="Times New Roman"/>
                <w:sz w:val="16"/>
                <w:szCs w:val="16"/>
              </w:rPr>
            </w:pPr>
          </w:p>
        </w:tc>
        <w:tc>
          <w:tcPr>
            <w:tcW w:w="1214" w:type="dxa"/>
            <w:shd w:val="clear" w:color="auto" w:fill="FFFFFF"/>
          </w:tcPr>
          <w:p w:rsidR="002A0916" w:rsidRPr="001059A6" w:rsidRDefault="00ED2111"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0</w:t>
            </w:r>
          </w:p>
          <w:p w:rsidR="002A0916" w:rsidRPr="001059A6" w:rsidRDefault="002A0916" w:rsidP="00E2417D">
            <w:pPr>
              <w:jc w:val="both"/>
              <w:rPr>
                <w:rFonts w:ascii="Calibri" w:eastAsia="Times New Roman" w:hAnsi="Calibri" w:cs="Times New Roman"/>
                <w:sz w:val="16"/>
                <w:szCs w:val="16"/>
              </w:rPr>
            </w:pPr>
          </w:p>
          <w:p w:rsidR="002A0916" w:rsidRPr="001059A6" w:rsidRDefault="002A0916"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0</w:t>
            </w:r>
          </w:p>
        </w:tc>
        <w:tc>
          <w:tcPr>
            <w:tcW w:w="1114" w:type="dxa"/>
            <w:shd w:val="clear" w:color="auto" w:fill="auto"/>
          </w:tcPr>
          <w:p w:rsidR="002A0916" w:rsidRPr="003D22E1" w:rsidRDefault="00946C3B" w:rsidP="00E2417D">
            <w:pPr>
              <w:rPr>
                <w:rFonts w:ascii="Calibri" w:hAnsi="Calibri"/>
                <w:color w:val="auto"/>
                <w:sz w:val="16"/>
                <w:szCs w:val="16"/>
              </w:rPr>
            </w:pPr>
            <w:r w:rsidRPr="003D22E1">
              <w:rPr>
                <w:rFonts w:ascii="Calibri" w:hAnsi="Calibri"/>
                <w:color w:val="auto"/>
                <w:sz w:val="16"/>
                <w:szCs w:val="16"/>
              </w:rPr>
              <w:t>12</w:t>
            </w:r>
          </w:p>
          <w:p w:rsidR="009B28C9" w:rsidRDefault="009B28C9" w:rsidP="00E2417D">
            <w:pPr>
              <w:rPr>
                <w:rFonts w:ascii="Calibri" w:hAnsi="Calibri"/>
                <w:sz w:val="16"/>
                <w:szCs w:val="16"/>
              </w:rPr>
            </w:pPr>
          </w:p>
          <w:p w:rsidR="002A0916" w:rsidRPr="001059A6" w:rsidRDefault="00A63ECD" w:rsidP="00E2417D">
            <w:pPr>
              <w:rPr>
                <w:rFonts w:ascii="Calibri" w:hAnsi="Calibri"/>
                <w:sz w:val="16"/>
                <w:szCs w:val="16"/>
              </w:rPr>
            </w:pPr>
            <w:r w:rsidRPr="001059A6">
              <w:rPr>
                <w:rFonts w:ascii="Calibri" w:hAnsi="Calibri"/>
                <w:sz w:val="16"/>
                <w:szCs w:val="16"/>
              </w:rPr>
              <w:t>25</w:t>
            </w:r>
          </w:p>
        </w:tc>
        <w:tc>
          <w:tcPr>
            <w:tcW w:w="2405" w:type="dxa"/>
            <w:gridSpan w:val="2"/>
            <w:shd w:val="clear" w:color="auto" w:fill="FFFFFF"/>
          </w:tcPr>
          <w:p w:rsidR="00F0211C" w:rsidRPr="001059A6" w:rsidRDefault="00ED2111" w:rsidP="00ED2111">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w:t>
            </w:r>
            <w:r w:rsidR="002A0916" w:rsidRPr="001059A6">
              <w:rPr>
                <w:rFonts w:ascii="Calibri" w:eastAsia="Times New Roman" w:hAnsi="Calibri" w:cs="Times New Roman"/>
                <w:bCs/>
                <w:sz w:val="16"/>
                <w:szCs w:val="16"/>
              </w:rPr>
              <w:t>ów</w:t>
            </w:r>
            <w:r w:rsidRPr="001059A6">
              <w:rPr>
                <w:rFonts w:ascii="Calibri" w:eastAsia="Times New Roman" w:hAnsi="Calibri" w:cs="Times New Roman"/>
                <w:bCs/>
                <w:sz w:val="16"/>
                <w:szCs w:val="16"/>
              </w:rPr>
              <w:t>/zestawienie umów o pracę</w:t>
            </w:r>
          </w:p>
          <w:p w:rsidR="002A0916" w:rsidRPr="0025171D" w:rsidRDefault="002A0916" w:rsidP="00ED2111">
            <w:pPr>
              <w:jc w:val="both"/>
              <w:rPr>
                <w:rFonts w:ascii="Calibri" w:eastAsia="Times New Roman" w:hAnsi="Calibri" w:cs="Times New Roman"/>
                <w:sz w:val="16"/>
                <w:szCs w:val="16"/>
              </w:rPr>
            </w:pPr>
            <w:r w:rsidRPr="001059A6">
              <w:rPr>
                <w:rFonts w:ascii="Calibri" w:eastAsia="Times New Roman" w:hAnsi="Calibri" w:cs="Times New Roman"/>
                <w:sz w:val="16"/>
                <w:szCs w:val="16"/>
              </w:rPr>
              <w:t>Dane gmin/zestawienie, wypis z rejestru działalności</w:t>
            </w:r>
          </w:p>
        </w:tc>
      </w:tr>
      <w:tr w:rsidR="00ED2111" w:rsidRPr="0025171D" w:rsidTr="00AF6277">
        <w:trPr>
          <w:trHeight w:hRule="exact" w:val="1435"/>
        </w:trPr>
        <w:tc>
          <w:tcPr>
            <w:tcW w:w="1277" w:type="dxa"/>
            <w:shd w:val="clear" w:color="auto" w:fill="FFFFFF"/>
          </w:tcPr>
          <w:p w:rsidR="00ED2111" w:rsidRPr="0025171D" w:rsidRDefault="00ED2111" w:rsidP="00ED2111">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W2.3</w:t>
            </w:r>
          </w:p>
        </w:tc>
        <w:tc>
          <w:tcPr>
            <w:tcW w:w="4383" w:type="dxa"/>
            <w:gridSpan w:val="2"/>
            <w:shd w:val="clear" w:color="auto" w:fill="FFFFFF"/>
          </w:tcPr>
          <w:p w:rsidR="00ED2111" w:rsidRPr="0025171D" w:rsidRDefault="00ED2111"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c>
          <w:tcPr>
            <w:tcW w:w="1642" w:type="dxa"/>
            <w:shd w:val="clear" w:color="auto" w:fill="FFFFFF"/>
          </w:tcPr>
          <w:p w:rsidR="00ED2111" w:rsidRPr="0025171D" w:rsidRDefault="00ED2111" w:rsidP="00ED2111">
            <w:pPr>
              <w:rPr>
                <w:rFonts w:ascii="Calibri" w:eastAsia="Times New Roman" w:hAnsi="Calibri" w:cs="Times New Roman"/>
                <w:sz w:val="16"/>
                <w:szCs w:val="16"/>
              </w:rPr>
            </w:pPr>
            <w:r w:rsidRPr="0025171D">
              <w:rPr>
                <w:rFonts w:ascii="Calibri" w:eastAsia="Times New Roman" w:hAnsi="Calibri" w:cs="Times New Roman"/>
                <w:sz w:val="16"/>
                <w:szCs w:val="16"/>
              </w:rPr>
              <w:t>Liczba utworzonych miejsc pracy (ogółem)</w:t>
            </w:r>
          </w:p>
          <w:p w:rsidR="00FA7253" w:rsidRPr="0025171D" w:rsidRDefault="00FA7253" w:rsidP="00ED2111">
            <w:pPr>
              <w:rPr>
                <w:rFonts w:ascii="Calibri" w:eastAsia="Times New Roman" w:hAnsi="Calibri" w:cs="Times New Roman"/>
                <w:sz w:val="16"/>
                <w:szCs w:val="16"/>
              </w:rPr>
            </w:pPr>
            <w:r w:rsidRPr="0025171D">
              <w:rPr>
                <w:rFonts w:ascii="Calibri" w:eastAsia="Times New Roman" w:hAnsi="Calibri" w:cs="Times New Roman"/>
                <w:sz w:val="16"/>
                <w:szCs w:val="16"/>
              </w:rPr>
              <w:t>Liczba osób korzystających z usług wyrównujących szanse edukacyjne i zawodowe mieszkańców LGD</w:t>
            </w:r>
          </w:p>
          <w:p w:rsidR="00ED2111" w:rsidRPr="0025171D" w:rsidRDefault="00ED2111" w:rsidP="00ED2111">
            <w:pPr>
              <w:rPr>
                <w:rFonts w:ascii="Calibri" w:eastAsia="Times New Roman" w:hAnsi="Calibri" w:cs="Times New Roman"/>
                <w:sz w:val="16"/>
                <w:szCs w:val="16"/>
              </w:rPr>
            </w:pPr>
          </w:p>
          <w:p w:rsidR="002A0916" w:rsidRPr="0025171D" w:rsidRDefault="002A0916" w:rsidP="00ED2111">
            <w:pPr>
              <w:rPr>
                <w:rFonts w:ascii="Calibri" w:eastAsia="Times New Roman" w:hAnsi="Calibri" w:cs="Times New Roman"/>
                <w:sz w:val="16"/>
                <w:szCs w:val="16"/>
              </w:rPr>
            </w:pPr>
          </w:p>
          <w:p w:rsidR="00ED2111" w:rsidRPr="0025171D" w:rsidRDefault="00ED2111" w:rsidP="00ED2111">
            <w:pPr>
              <w:rPr>
                <w:rFonts w:ascii="Calibri" w:eastAsia="Times New Roman" w:hAnsi="Calibri" w:cs="Times New Roman"/>
                <w:sz w:val="16"/>
                <w:szCs w:val="16"/>
              </w:rPr>
            </w:pPr>
          </w:p>
          <w:p w:rsidR="00ED2111" w:rsidRPr="0025171D" w:rsidRDefault="00ED2111" w:rsidP="00ED2111">
            <w:pPr>
              <w:rPr>
                <w:rFonts w:ascii="Calibri" w:eastAsia="Times New Roman" w:hAnsi="Calibri" w:cs="Times New Roman"/>
                <w:sz w:val="16"/>
                <w:szCs w:val="16"/>
              </w:rPr>
            </w:pPr>
          </w:p>
        </w:tc>
        <w:tc>
          <w:tcPr>
            <w:tcW w:w="2198" w:type="dxa"/>
            <w:shd w:val="clear" w:color="auto" w:fill="FFFFFF"/>
          </w:tcPr>
          <w:p w:rsidR="00ED2111" w:rsidRPr="0025171D" w:rsidRDefault="002A0916"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ED2111" w:rsidRPr="0025171D">
              <w:rPr>
                <w:rFonts w:ascii="Calibri" w:eastAsia="Times New Roman" w:hAnsi="Calibri" w:cs="Times New Roman"/>
                <w:sz w:val="16"/>
                <w:szCs w:val="16"/>
              </w:rPr>
              <w:t>ztuka</w:t>
            </w:r>
          </w:p>
          <w:p w:rsidR="002A0916" w:rsidRPr="0025171D" w:rsidRDefault="002A0916" w:rsidP="00ED2111">
            <w:pPr>
              <w:jc w:val="both"/>
              <w:rPr>
                <w:rFonts w:ascii="Calibri" w:eastAsia="Times New Roman" w:hAnsi="Calibri" w:cs="Times New Roman"/>
                <w:sz w:val="16"/>
                <w:szCs w:val="16"/>
              </w:rPr>
            </w:pPr>
          </w:p>
          <w:p w:rsidR="002A0916" w:rsidRPr="0025171D" w:rsidRDefault="00FA7253"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ED2111" w:rsidRPr="0025171D" w:rsidRDefault="00ED2111" w:rsidP="00ED2111">
            <w:pPr>
              <w:jc w:val="both"/>
              <w:rPr>
                <w:rFonts w:ascii="Calibri" w:eastAsia="Times New Roman" w:hAnsi="Calibri" w:cs="Times New Roman"/>
                <w:sz w:val="16"/>
                <w:szCs w:val="16"/>
              </w:rPr>
            </w:pPr>
          </w:p>
          <w:p w:rsidR="00ED2111" w:rsidRPr="0025171D" w:rsidRDefault="00ED2111" w:rsidP="00ED2111">
            <w:pPr>
              <w:jc w:val="both"/>
              <w:rPr>
                <w:rFonts w:ascii="Calibri" w:eastAsia="Times New Roman" w:hAnsi="Calibri" w:cs="Times New Roman"/>
                <w:sz w:val="16"/>
                <w:szCs w:val="16"/>
              </w:rPr>
            </w:pPr>
          </w:p>
        </w:tc>
        <w:tc>
          <w:tcPr>
            <w:tcW w:w="1214" w:type="dxa"/>
            <w:shd w:val="clear" w:color="auto" w:fill="FFFFFF"/>
          </w:tcPr>
          <w:p w:rsidR="00ED2111" w:rsidRPr="0025171D" w:rsidRDefault="00ED2111"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A0916" w:rsidRPr="0025171D" w:rsidRDefault="002A0916" w:rsidP="00ED2111">
            <w:pPr>
              <w:jc w:val="both"/>
              <w:rPr>
                <w:rFonts w:ascii="Calibri" w:eastAsia="Times New Roman" w:hAnsi="Calibri" w:cs="Times New Roman"/>
                <w:sz w:val="16"/>
                <w:szCs w:val="16"/>
              </w:rPr>
            </w:pPr>
          </w:p>
          <w:p w:rsidR="002A0916" w:rsidRPr="0025171D" w:rsidRDefault="002A0916"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D2111" w:rsidRPr="0025171D" w:rsidRDefault="00FA7253" w:rsidP="00ED2111">
            <w:pPr>
              <w:rPr>
                <w:rFonts w:ascii="Calibri" w:hAnsi="Calibri"/>
                <w:sz w:val="16"/>
                <w:szCs w:val="16"/>
              </w:rPr>
            </w:pPr>
            <w:r w:rsidRPr="0025171D">
              <w:rPr>
                <w:rFonts w:ascii="Calibri" w:hAnsi="Calibri"/>
                <w:sz w:val="16"/>
                <w:szCs w:val="16"/>
              </w:rPr>
              <w:t>1</w:t>
            </w:r>
          </w:p>
          <w:p w:rsidR="002A0916" w:rsidRPr="0025171D" w:rsidRDefault="002A0916" w:rsidP="00ED2111">
            <w:pPr>
              <w:rPr>
                <w:rFonts w:ascii="Calibri" w:hAnsi="Calibri"/>
                <w:sz w:val="16"/>
                <w:szCs w:val="16"/>
              </w:rPr>
            </w:pPr>
          </w:p>
          <w:p w:rsidR="002A0916" w:rsidRPr="0025171D" w:rsidRDefault="00A63ECD" w:rsidP="00ED2111">
            <w:pPr>
              <w:rPr>
                <w:rFonts w:ascii="Calibri" w:hAnsi="Calibri"/>
                <w:sz w:val="16"/>
                <w:szCs w:val="16"/>
              </w:rPr>
            </w:pPr>
            <w:r w:rsidRPr="0025171D">
              <w:rPr>
                <w:rFonts w:ascii="Calibri" w:hAnsi="Calibri"/>
                <w:sz w:val="16"/>
                <w:szCs w:val="16"/>
              </w:rPr>
              <w:t>50</w:t>
            </w:r>
          </w:p>
        </w:tc>
        <w:tc>
          <w:tcPr>
            <w:tcW w:w="2405" w:type="dxa"/>
            <w:gridSpan w:val="2"/>
            <w:shd w:val="clear" w:color="auto" w:fill="FFFFFF"/>
          </w:tcPr>
          <w:p w:rsidR="00ED2111" w:rsidRPr="0025171D" w:rsidRDefault="00ED2111" w:rsidP="00ED2111">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beneficjenta/zestawienie umów o pracę</w:t>
            </w:r>
          </w:p>
          <w:p w:rsidR="00FA7253" w:rsidRPr="0025171D" w:rsidRDefault="00FA7253" w:rsidP="00FA7253">
            <w:pPr>
              <w:jc w:val="both"/>
              <w:rPr>
                <w:rFonts w:ascii="Calibri" w:eastAsia="Times New Roman" w:hAnsi="Calibri" w:cs="Times New Roman"/>
                <w:sz w:val="16"/>
                <w:szCs w:val="16"/>
              </w:rPr>
            </w:pPr>
            <w:r w:rsidRPr="0025171D">
              <w:rPr>
                <w:rFonts w:ascii="Calibri" w:eastAsia="Times New Roman" w:hAnsi="Calibri" w:cs="Times New Roman"/>
                <w:bCs/>
                <w:sz w:val="16"/>
                <w:szCs w:val="16"/>
              </w:rPr>
              <w:t>Dane beneficjenta/listy uczestników</w:t>
            </w:r>
          </w:p>
        </w:tc>
      </w:tr>
      <w:tr w:rsidR="00E2417D" w:rsidRPr="0025171D" w:rsidTr="009E0691">
        <w:trPr>
          <w:trHeight w:hRule="exact" w:val="831"/>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W2.4</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1642" w:type="dxa"/>
            <w:shd w:val="clear" w:color="auto" w:fill="FFFFFF"/>
          </w:tcPr>
          <w:p w:rsidR="00E2417D" w:rsidRPr="0025171D" w:rsidRDefault="00E2417D" w:rsidP="00E2417D">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198"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1114"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240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E2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666"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642"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9E06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642"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98"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AF62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7"/>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1666" w:type="dxa"/>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642"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198" w:type="dxa"/>
            <w:tcBorders>
              <w:top w:val="single" w:sz="4" w:space="0" w:color="auto"/>
              <w:left w:val="single" w:sz="4" w:space="0" w:color="auto"/>
            </w:tcBorders>
            <w:shd w:val="clear" w:color="auto" w:fill="FFFFFF"/>
            <w:vAlign w:val="center"/>
          </w:tcPr>
          <w:p w:rsidR="009E1164" w:rsidRPr="0025171D" w:rsidRDefault="009E1164"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9E1164" w:rsidRPr="0025171D" w:rsidRDefault="009E1164"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214" w:type="dxa"/>
            <w:tcBorders>
              <w:top w:val="single" w:sz="4" w:space="0" w:color="auto"/>
              <w:left w:val="single" w:sz="4" w:space="0" w:color="auto"/>
            </w:tcBorders>
            <w:shd w:val="clear" w:color="auto" w:fill="FFFFFF"/>
            <w:vAlign w:val="center"/>
          </w:tcPr>
          <w:p w:rsidR="009E0691" w:rsidRDefault="009E0691" w:rsidP="009E0691">
            <w:pPr>
              <w:jc w:val="center"/>
              <w:rPr>
                <w:rFonts w:ascii="Calibri" w:eastAsia="Times New Roman" w:hAnsi="Calibri" w:cs="Times New Roman"/>
                <w:sz w:val="16"/>
                <w:szCs w:val="16"/>
              </w:rPr>
            </w:pPr>
          </w:p>
          <w:p w:rsidR="009E1164" w:rsidRPr="0025171D" w:rsidRDefault="009E1164" w:rsidP="009E0691">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9E1164" w:rsidRDefault="009E0691" w:rsidP="009E0691">
            <w:pPr>
              <w:jc w:val="center"/>
              <w:rPr>
                <w:rFonts w:ascii="Calibri" w:eastAsia="Times New Roman" w:hAnsi="Calibri" w:cs="Times New Roman"/>
                <w:sz w:val="16"/>
                <w:szCs w:val="16"/>
              </w:rPr>
            </w:pPr>
            <w:r>
              <w:rPr>
                <w:rFonts w:ascii="Calibri" w:eastAsia="Times New Roman" w:hAnsi="Calibri" w:cs="Times New Roman"/>
                <w:sz w:val="16"/>
                <w:szCs w:val="16"/>
              </w:rPr>
              <w:t>sztuka</w:t>
            </w:r>
          </w:p>
          <w:p w:rsidR="009E0691" w:rsidRDefault="009E0691" w:rsidP="009E0691">
            <w:pPr>
              <w:jc w:val="center"/>
              <w:rPr>
                <w:rFonts w:ascii="Calibri" w:eastAsia="Times New Roman" w:hAnsi="Calibri" w:cs="Times New Roman"/>
                <w:sz w:val="16"/>
                <w:szCs w:val="16"/>
              </w:rPr>
            </w:pPr>
          </w:p>
          <w:p w:rsidR="009E0691" w:rsidRDefault="009E0691" w:rsidP="009E0691">
            <w:pPr>
              <w:jc w:val="center"/>
              <w:rPr>
                <w:rFonts w:ascii="Calibri" w:eastAsia="Times New Roman" w:hAnsi="Calibri" w:cs="Times New Roman"/>
                <w:sz w:val="16"/>
                <w:szCs w:val="16"/>
              </w:rPr>
            </w:pPr>
          </w:p>
          <w:p w:rsidR="009E0691" w:rsidRPr="0025171D" w:rsidRDefault="009E0691" w:rsidP="009E0691">
            <w:pPr>
              <w:jc w:val="center"/>
              <w:rPr>
                <w:rFonts w:ascii="Calibri" w:eastAsia="Times New Roman" w:hAnsi="Calibri" w:cs="Times New Roman"/>
                <w:sz w:val="16"/>
                <w:szCs w:val="16"/>
              </w:rPr>
            </w:pPr>
          </w:p>
        </w:tc>
        <w:tc>
          <w:tcPr>
            <w:tcW w:w="1114" w:type="dxa"/>
            <w:tcBorders>
              <w:top w:val="single" w:sz="4" w:space="0" w:color="auto"/>
              <w:left w:val="single" w:sz="4" w:space="0" w:color="auto"/>
            </w:tcBorders>
            <w:shd w:val="clear" w:color="auto" w:fill="FFFFFF"/>
            <w:vAlign w:val="center"/>
          </w:tcPr>
          <w:p w:rsidR="009E1164" w:rsidRPr="0025171D" w:rsidRDefault="00F0211C" w:rsidP="009E0691">
            <w:pPr>
              <w:jc w:val="center"/>
              <w:rPr>
                <w:rFonts w:ascii="Calibri" w:hAnsi="Calibri"/>
                <w:sz w:val="16"/>
                <w:szCs w:val="16"/>
              </w:rPr>
            </w:pPr>
            <w:r w:rsidRPr="0025171D">
              <w:rPr>
                <w:rFonts w:ascii="Calibri" w:hAnsi="Calibri"/>
                <w:sz w:val="16"/>
                <w:szCs w:val="16"/>
              </w:rPr>
              <w:t>0</w:t>
            </w:r>
          </w:p>
          <w:p w:rsidR="009E1164" w:rsidRPr="0025171D" w:rsidRDefault="009E1164" w:rsidP="009E1164">
            <w:pPr>
              <w:jc w:val="center"/>
              <w:rPr>
                <w:rFonts w:ascii="Calibri" w:hAnsi="Calibri"/>
                <w:sz w:val="16"/>
                <w:szCs w:val="16"/>
              </w:rPr>
            </w:pPr>
            <w:r w:rsidRPr="0025171D">
              <w:rPr>
                <w:rFonts w:ascii="Calibri" w:hAnsi="Calibri"/>
                <w:sz w:val="16"/>
                <w:szCs w:val="16"/>
              </w:rPr>
              <w:t>0</w:t>
            </w:r>
          </w:p>
          <w:p w:rsidR="009E1164" w:rsidRPr="0025171D" w:rsidRDefault="009E1164" w:rsidP="009E1164">
            <w:pPr>
              <w:jc w:val="center"/>
              <w:rPr>
                <w:rFonts w:ascii="Calibri" w:hAnsi="Calibri"/>
                <w:sz w:val="16"/>
                <w:szCs w:val="16"/>
              </w:rPr>
            </w:pPr>
          </w:p>
          <w:p w:rsidR="009E1164" w:rsidRPr="0025171D" w:rsidRDefault="009E1164" w:rsidP="009E1164">
            <w:pPr>
              <w:jc w:val="center"/>
              <w:rPr>
                <w:rFonts w:ascii="Calibri" w:hAnsi="Calibri"/>
                <w:sz w:val="16"/>
                <w:szCs w:val="16"/>
              </w:rPr>
            </w:pPr>
          </w:p>
        </w:tc>
        <w:tc>
          <w:tcPr>
            <w:tcW w:w="922" w:type="dxa"/>
            <w:tcBorders>
              <w:top w:val="single" w:sz="4" w:space="0" w:color="auto"/>
              <w:left w:val="single" w:sz="4" w:space="0" w:color="auto"/>
              <w:bottom w:val="single" w:sz="4" w:space="0" w:color="auto"/>
            </w:tcBorders>
            <w:shd w:val="clear" w:color="auto" w:fill="FFFFFF"/>
            <w:vAlign w:val="center"/>
          </w:tcPr>
          <w:p w:rsidR="00E2417D" w:rsidRPr="0025171D" w:rsidRDefault="009E1164" w:rsidP="009E1164">
            <w:pPr>
              <w:jc w:val="center"/>
              <w:rPr>
                <w:rFonts w:ascii="Calibri" w:hAnsi="Calibri"/>
                <w:sz w:val="16"/>
                <w:szCs w:val="16"/>
              </w:rPr>
            </w:pPr>
            <w:r w:rsidRPr="0025171D">
              <w:rPr>
                <w:rFonts w:ascii="Calibri" w:hAnsi="Calibri"/>
                <w:sz w:val="16"/>
                <w:szCs w:val="16"/>
              </w:rPr>
              <w:t>3</w:t>
            </w:r>
          </w:p>
          <w:p w:rsidR="009E1164" w:rsidRPr="0025171D" w:rsidRDefault="009E0691" w:rsidP="009E1164">
            <w:pPr>
              <w:jc w:val="center"/>
              <w:rPr>
                <w:rFonts w:ascii="Calibri" w:hAnsi="Calibri"/>
                <w:sz w:val="16"/>
                <w:szCs w:val="16"/>
              </w:rPr>
            </w:pPr>
            <w:r>
              <w:rPr>
                <w:rFonts w:ascii="Calibri" w:hAnsi="Calibri"/>
                <w:sz w:val="16"/>
                <w:szCs w:val="16"/>
              </w:rPr>
              <w:t>3</w:t>
            </w:r>
          </w:p>
          <w:p w:rsidR="009E1164" w:rsidRPr="0025171D" w:rsidRDefault="009E1164" w:rsidP="009E1164">
            <w:pPr>
              <w:jc w:val="center"/>
              <w:rPr>
                <w:rFonts w:ascii="Calibri" w:hAnsi="Calibri"/>
                <w:sz w:val="16"/>
                <w:szCs w:val="16"/>
              </w:rPr>
            </w:pPr>
          </w:p>
          <w:p w:rsidR="009E1164" w:rsidRPr="0025171D" w:rsidRDefault="009E1164" w:rsidP="009E1164">
            <w:pPr>
              <w:jc w:val="cente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E2417D" w:rsidRPr="0025171D" w:rsidRDefault="00E2417D"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E2417D" w:rsidRPr="0025171D" w:rsidRDefault="00E2417D"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9E1164" w:rsidRPr="0025171D">
              <w:rPr>
                <w:rFonts w:ascii="Calibri" w:eastAsia="Times New Roman" w:hAnsi="Calibri" w:cs="Times New Roman"/>
                <w:sz w:val="16"/>
                <w:szCs w:val="16"/>
              </w:rPr>
              <w:t>/sprawozdanie z inicjatyw i szkoleń</w:t>
            </w:r>
          </w:p>
        </w:tc>
      </w:tr>
      <w:tr w:rsidR="007B4FE0" w:rsidRPr="0025171D" w:rsidTr="006C0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2"/>
        </w:trPr>
        <w:tc>
          <w:tcPr>
            <w:tcW w:w="1277"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p>
        </w:tc>
        <w:tc>
          <w:tcPr>
            <w:tcW w:w="2717" w:type="dxa"/>
            <w:tcBorders>
              <w:top w:val="single" w:sz="4" w:space="0" w:color="auto"/>
              <w:left w:val="single" w:sz="4" w:space="0" w:color="auto"/>
            </w:tcBorders>
            <w:shd w:val="clear" w:color="auto" w:fill="FFFFFF"/>
            <w:vAlign w:val="center"/>
          </w:tcPr>
          <w:p w:rsidR="007B4FE0" w:rsidRPr="0025171D" w:rsidRDefault="007E2644" w:rsidP="00E2417D">
            <w:pPr>
              <w:jc w:val="center"/>
              <w:rPr>
                <w:rFonts w:ascii="Calibri" w:eastAsia="Times New Roman" w:hAnsi="Calibri" w:cs="Times New Roman"/>
                <w:sz w:val="16"/>
                <w:szCs w:val="16"/>
              </w:rPr>
            </w:pPr>
            <w:r w:rsidRPr="0025171D">
              <w:rPr>
                <w:rFonts w:ascii="Calibri" w:hAnsi="Calibri"/>
                <w:sz w:val="16"/>
                <w:szCs w:val="16"/>
              </w:rPr>
              <w:t>Wsparcie grup defaworyzowanych polepszających ich status społeczno-zawodowy</w:t>
            </w:r>
          </w:p>
        </w:tc>
        <w:tc>
          <w:tcPr>
            <w:tcW w:w="1666"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642"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198" w:type="dxa"/>
            <w:tcBorders>
              <w:top w:val="single" w:sz="4" w:space="0" w:color="auto"/>
              <w:left w:val="single" w:sz="4" w:space="0" w:color="auto"/>
            </w:tcBorders>
            <w:shd w:val="clear" w:color="auto" w:fill="FFFFFF"/>
            <w:vAlign w:val="center"/>
          </w:tcPr>
          <w:p w:rsidR="007B4FE0" w:rsidRPr="0025171D" w:rsidRDefault="007B4FE0"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inicjatyw wspierających szanse grup defaworyzowanych na polepszenie ich sytuacji </w:t>
            </w:r>
            <w:r w:rsidR="007E2644" w:rsidRPr="0025171D">
              <w:rPr>
                <w:rFonts w:ascii="Calibri" w:eastAsia="Times New Roman" w:hAnsi="Calibri" w:cs="Times New Roman"/>
                <w:sz w:val="16"/>
                <w:szCs w:val="16"/>
              </w:rPr>
              <w:t>s</w:t>
            </w:r>
            <w:r w:rsidRPr="0025171D">
              <w:rPr>
                <w:rFonts w:ascii="Calibri" w:eastAsia="Times New Roman" w:hAnsi="Calibri" w:cs="Times New Roman"/>
                <w:sz w:val="16"/>
                <w:szCs w:val="16"/>
              </w:rPr>
              <w:t>połeczno-zawodowej</w:t>
            </w:r>
          </w:p>
          <w:p w:rsidR="00765854" w:rsidRPr="0025171D" w:rsidRDefault="0076585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121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148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3D22E1" w:rsidTr="009E06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27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2.2.1.</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Tworzenie i rozwój inicjatyw lokalnych o charakterze usługowym, w tym kreowanie współpracy</w:t>
            </w:r>
          </w:p>
        </w:tc>
        <w:tc>
          <w:tcPr>
            <w:tcW w:w="1666" w:type="dxa"/>
            <w:tcBorders>
              <w:top w:val="single" w:sz="4" w:space="0" w:color="auto"/>
              <w:left w:val="single" w:sz="4" w:space="0" w:color="auto"/>
            </w:tcBorders>
            <w:shd w:val="clear" w:color="auto" w:fill="FFFFFF"/>
            <w:vAlign w:val="center"/>
          </w:tcPr>
          <w:p w:rsidR="005C0BB4" w:rsidRPr="003D22E1" w:rsidRDefault="005C0BB4"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Grupy </w:t>
            </w:r>
            <w:proofErr w:type="spellStart"/>
            <w:r w:rsidRPr="003D22E1">
              <w:rPr>
                <w:rFonts w:ascii="Calibri" w:eastAsia="Times New Roman" w:hAnsi="Calibri" w:cs="Times New Roman"/>
                <w:color w:val="auto"/>
                <w:sz w:val="16"/>
                <w:szCs w:val="16"/>
              </w:rPr>
              <w:t>defaworyzowane</w:t>
            </w:r>
            <w:proofErr w:type="spellEnd"/>
          </w:p>
          <w:p w:rsidR="00E2417D"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946C3B" w:rsidP="00E2417D">
            <w:pPr>
              <w:jc w:val="center"/>
              <w:rPr>
                <w:rFonts w:ascii="Calibri" w:eastAsia="Times New Roman" w:hAnsi="Calibri" w:cs="Times New Roman"/>
                <w:color w:val="auto"/>
                <w:sz w:val="16"/>
                <w:szCs w:val="16"/>
              </w:rPr>
            </w:pPr>
            <w:r w:rsidRPr="003D22E1">
              <w:rPr>
                <w:rStyle w:val="Teksttreci275pt"/>
                <w:rFonts w:ascii="Calibri" w:eastAsia="Tahoma" w:hAnsi="Calibri"/>
                <w:color w:val="auto"/>
                <w:sz w:val="16"/>
                <w:szCs w:val="16"/>
              </w:rPr>
              <w:t>2141690,25</w:t>
            </w:r>
            <w:r w:rsidR="003C4E9F" w:rsidRPr="003D22E1">
              <w:rPr>
                <w:rStyle w:val="Teksttreci275pt"/>
                <w:rFonts w:ascii="Calibri" w:eastAsia="Tahoma" w:hAnsi="Calibri"/>
                <w:color w:val="auto"/>
                <w:sz w:val="16"/>
                <w:szCs w:val="16"/>
              </w:rPr>
              <w:t xml:space="preserve"> </w:t>
            </w:r>
            <w:r w:rsidR="00B212B8" w:rsidRPr="003D22E1">
              <w:rPr>
                <w:rStyle w:val="Teksttreci275pt"/>
                <w:rFonts w:ascii="Calibri" w:eastAsia="Tahoma" w:hAnsi="Calibri"/>
                <w:color w:val="auto"/>
                <w:sz w:val="16"/>
                <w:szCs w:val="16"/>
              </w:rPr>
              <w:t>zł</w:t>
            </w:r>
          </w:p>
        </w:tc>
        <w:tc>
          <w:tcPr>
            <w:tcW w:w="2198" w:type="dxa"/>
            <w:tcBorders>
              <w:top w:val="single" w:sz="4" w:space="0" w:color="auto"/>
              <w:left w:val="single" w:sz="4" w:space="0" w:color="auto"/>
            </w:tcBorders>
            <w:shd w:val="clear" w:color="auto" w:fill="FFFFFF"/>
            <w:vAlign w:val="center"/>
          </w:tcPr>
          <w:p w:rsidR="00E2417D" w:rsidRPr="003D22E1" w:rsidRDefault="006D6EEA" w:rsidP="006D6EEA">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tc>
        <w:tc>
          <w:tcPr>
            <w:tcW w:w="1214" w:type="dxa"/>
            <w:tcBorders>
              <w:top w:val="single" w:sz="4" w:space="0" w:color="auto"/>
              <w:left w:val="single" w:sz="4" w:space="0" w:color="auto"/>
            </w:tcBorders>
            <w:shd w:val="clear" w:color="auto" w:fill="FFFFFF"/>
            <w:vAlign w:val="center"/>
          </w:tcPr>
          <w:p w:rsidR="006D6EEA" w:rsidRPr="003D22E1" w:rsidRDefault="006D6EEA" w:rsidP="006D6EEA">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w:t>
            </w:r>
            <w:r w:rsidR="00E2417D" w:rsidRPr="003D22E1">
              <w:rPr>
                <w:rFonts w:ascii="Calibri" w:eastAsia="Times New Roman" w:hAnsi="Calibri" w:cs="Times New Roman"/>
                <w:color w:val="auto"/>
                <w:sz w:val="16"/>
                <w:szCs w:val="16"/>
              </w:rPr>
              <w:t>ztuka</w:t>
            </w:r>
          </w:p>
        </w:tc>
        <w:tc>
          <w:tcPr>
            <w:tcW w:w="1114" w:type="dxa"/>
            <w:tcBorders>
              <w:top w:val="single" w:sz="4" w:space="0" w:color="auto"/>
              <w:left w:val="single" w:sz="4" w:space="0" w:color="auto"/>
            </w:tcBorders>
            <w:shd w:val="clear" w:color="auto" w:fill="FFFFFF"/>
            <w:vAlign w:val="center"/>
          </w:tcPr>
          <w:p w:rsidR="006D6EEA" w:rsidRPr="003D22E1" w:rsidRDefault="006D6EEA" w:rsidP="006D6EEA">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3D22E1" w:rsidRDefault="00946C3B" w:rsidP="007745FE">
            <w:pPr>
              <w:jc w:val="center"/>
              <w:rPr>
                <w:rFonts w:ascii="Calibri" w:hAnsi="Calibri"/>
                <w:color w:val="auto"/>
                <w:sz w:val="16"/>
                <w:szCs w:val="16"/>
              </w:rPr>
            </w:pPr>
            <w:r w:rsidRPr="003D22E1">
              <w:rPr>
                <w:rFonts w:ascii="Calibri" w:hAnsi="Calibri"/>
                <w:color w:val="auto"/>
                <w:sz w:val="16"/>
                <w:szCs w:val="16"/>
              </w:rPr>
              <w:t>10</w:t>
            </w:r>
          </w:p>
        </w:tc>
        <w:tc>
          <w:tcPr>
            <w:tcW w:w="1483" w:type="dxa"/>
            <w:tcBorders>
              <w:top w:val="single" w:sz="4" w:space="0" w:color="auto"/>
              <w:left w:val="single" w:sz="4" w:space="0" w:color="auto"/>
              <w:right w:val="single" w:sz="4" w:space="0" w:color="auto"/>
            </w:tcBorders>
            <w:shd w:val="clear" w:color="auto" w:fill="FFFFFF"/>
            <w:vAlign w:val="center"/>
          </w:tcPr>
          <w:p w:rsidR="00E2417D" w:rsidRPr="003D22E1" w:rsidRDefault="00E2417D" w:rsidP="00F0211C">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E2417D" w:rsidRPr="003D22E1" w:rsidRDefault="005C0BB4" w:rsidP="00F0211C">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p>
          <w:p w:rsidR="00E2417D" w:rsidRPr="003D22E1" w:rsidRDefault="005C0BB4" w:rsidP="00F0211C">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rejestr przedsiębiorców</w:t>
            </w:r>
          </w:p>
        </w:tc>
      </w:tr>
      <w:tr w:rsidR="00E2417D" w:rsidRPr="003D22E1" w:rsidTr="00AF62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6"/>
        </w:trPr>
        <w:tc>
          <w:tcPr>
            <w:tcW w:w="127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2.2.2.</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inkubatorów produktu lokalnego</w:t>
            </w:r>
          </w:p>
        </w:tc>
        <w:tc>
          <w:tcPr>
            <w:tcW w:w="1666" w:type="dxa"/>
            <w:tcBorders>
              <w:top w:val="single" w:sz="4" w:space="0" w:color="auto"/>
              <w:left w:val="single" w:sz="4" w:space="0" w:color="auto"/>
            </w:tcBorders>
            <w:shd w:val="clear" w:color="auto" w:fill="FFFFFF"/>
            <w:vAlign w:val="center"/>
          </w:tcPr>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Grupy </w:t>
            </w:r>
            <w:proofErr w:type="spellStart"/>
            <w:r w:rsidRPr="003D22E1">
              <w:rPr>
                <w:rFonts w:ascii="Calibri" w:eastAsia="Times New Roman" w:hAnsi="Calibri" w:cs="Times New Roman"/>
                <w:color w:val="auto"/>
                <w:sz w:val="16"/>
                <w:szCs w:val="16"/>
              </w:rPr>
              <w:t>defaworyzowane</w:t>
            </w:r>
            <w:proofErr w:type="spellEnd"/>
          </w:p>
          <w:p w:rsidR="00E2417D"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B212B8" w:rsidP="00E2417D">
            <w:pPr>
              <w:jc w:val="center"/>
              <w:rPr>
                <w:rFonts w:ascii="Calibri" w:eastAsia="Times New Roman" w:hAnsi="Calibri" w:cs="Times New Roman"/>
                <w:color w:val="auto"/>
                <w:sz w:val="16"/>
                <w:szCs w:val="16"/>
              </w:rPr>
            </w:pPr>
            <w:r w:rsidRPr="003D22E1">
              <w:rPr>
                <w:rStyle w:val="Teksttreci275pt"/>
                <w:rFonts w:ascii="Calibri" w:eastAsia="Tahoma" w:hAnsi="Calibri"/>
                <w:color w:val="auto"/>
                <w:sz w:val="16"/>
                <w:szCs w:val="16"/>
              </w:rPr>
              <w:t>500000 zł</w:t>
            </w:r>
          </w:p>
        </w:tc>
        <w:tc>
          <w:tcPr>
            <w:tcW w:w="2198" w:type="dxa"/>
            <w:tcBorders>
              <w:top w:val="single" w:sz="4" w:space="0" w:color="auto"/>
              <w:left w:val="single" w:sz="4" w:space="0" w:color="auto"/>
            </w:tcBorders>
            <w:shd w:val="clear" w:color="auto" w:fill="FFFFFF"/>
            <w:vAlign w:val="center"/>
          </w:tcPr>
          <w:p w:rsidR="002A0916" w:rsidRPr="003D22E1" w:rsidRDefault="002A0916" w:rsidP="002A0916">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centrów przetwórstwa lokalnego</w:t>
            </w:r>
          </w:p>
          <w:p w:rsidR="002A0916" w:rsidRPr="003D22E1" w:rsidRDefault="002A0916" w:rsidP="00E2417D">
            <w:pPr>
              <w:jc w:val="center"/>
              <w:rPr>
                <w:rFonts w:ascii="Calibri" w:eastAsia="Times New Roman" w:hAnsi="Calibri" w:cs="Times New Roman"/>
                <w:color w:val="auto"/>
                <w:sz w:val="16"/>
                <w:szCs w:val="16"/>
              </w:rPr>
            </w:pPr>
          </w:p>
        </w:tc>
        <w:tc>
          <w:tcPr>
            <w:tcW w:w="1214" w:type="dxa"/>
            <w:tcBorders>
              <w:top w:val="single" w:sz="4" w:space="0" w:color="auto"/>
              <w:left w:val="single" w:sz="4" w:space="0" w:color="auto"/>
            </w:tcBorders>
            <w:shd w:val="clear" w:color="auto" w:fill="FFFFFF"/>
            <w:vAlign w:val="center"/>
          </w:tcPr>
          <w:p w:rsidR="002A0916" w:rsidRPr="003D22E1" w:rsidRDefault="002A0916"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2A0916" w:rsidRPr="003D22E1" w:rsidRDefault="002A0916" w:rsidP="00E2417D">
            <w:pPr>
              <w:jc w:val="center"/>
              <w:rPr>
                <w:rFonts w:ascii="Calibri" w:eastAsia="Times New Roman" w:hAnsi="Calibri" w:cs="Times New Roman"/>
                <w:color w:val="auto"/>
                <w:sz w:val="16"/>
                <w:szCs w:val="16"/>
              </w:rPr>
            </w:pPr>
          </w:p>
          <w:p w:rsidR="002A0916" w:rsidRPr="003D22E1" w:rsidRDefault="002A0916" w:rsidP="00E2417D">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vAlign w:val="center"/>
          </w:tcPr>
          <w:p w:rsidR="002A0916" w:rsidRPr="003D22E1" w:rsidRDefault="002A0916" w:rsidP="00F0211C">
            <w:pPr>
              <w:jc w:val="center"/>
              <w:rPr>
                <w:rFonts w:ascii="Calibri" w:hAnsi="Calibri"/>
                <w:color w:val="auto"/>
                <w:sz w:val="16"/>
                <w:szCs w:val="16"/>
              </w:rPr>
            </w:pPr>
            <w:r w:rsidRPr="003D22E1">
              <w:rPr>
                <w:rFonts w:ascii="Calibri" w:hAnsi="Calibri"/>
                <w:color w:val="auto"/>
                <w:sz w:val="16"/>
                <w:szCs w:val="16"/>
              </w:rPr>
              <w:t>0</w:t>
            </w:r>
          </w:p>
          <w:p w:rsidR="002A0916" w:rsidRPr="003D22E1" w:rsidRDefault="002A0916" w:rsidP="00F0211C">
            <w:pPr>
              <w:jc w:val="center"/>
              <w:rPr>
                <w:rFonts w:ascii="Calibri" w:hAnsi="Calibri"/>
                <w:color w:val="auto"/>
                <w:sz w:val="16"/>
                <w:szCs w:val="16"/>
              </w:rPr>
            </w:pPr>
          </w:p>
          <w:p w:rsidR="002A0916" w:rsidRPr="003D22E1" w:rsidRDefault="002A0916" w:rsidP="00F0211C">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vAlign w:val="center"/>
          </w:tcPr>
          <w:p w:rsidR="002A0916" w:rsidRPr="003D22E1" w:rsidRDefault="002A0916" w:rsidP="00F0211C">
            <w:pPr>
              <w:jc w:val="center"/>
              <w:rPr>
                <w:rFonts w:ascii="Calibri" w:hAnsi="Calibri"/>
                <w:color w:val="auto"/>
                <w:sz w:val="16"/>
                <w:szCs w:val="16"/>
              </w:rPr>
            </w:pPr>
            <w:r w:rsidRPr="003D22E1">
              <w:rPr>
                <w:rFonts w:ascii="Calibri" w:hAnsi="Calibri"/>
                <w:color w:val="auto"/>
                <w:sz w:val="16"/>
                <w:szCs w:val="16"/>
              </w:rPr>
              <w:t>2</w:t>
            </w:r>
          </w:p>
          <w:p w:rsidR="002A0916" w:rsidRPr="003D22E1" w:rsidRDefault="002A0916" w:rsidP="00F0211C">
            <w:pPr>
              <w:jc w:val="center"/>
              <w:rPr>
                <w:rFonts w:ascii="Calibri" w:hAnsi="Calibri"/>
                <w:color w:val="auto"/>
                <w:sz w:val="16"/>
                <w:szCs w:val="16"/>
              </w:rPr>
            </w:pPr>
          </w:p>
          <w:p w:rsidR="002A0916" w:rsidRPr="003D22E1" w:rsidRDefault="002A0916" w:rsidP="00F0211C">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p>
          <w:p w:rsidR="00E2417D"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rejestr przedsiębiorców</w:t>
            </w:r>
          </w:p>
        </w:tc>
      </w:tr>
      <w:tr w:rsidR="00E2417D" w:rsidRPr="003D22E1" w:rsidTr="00AF62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0"/>
        </w:trPr>
        <w:tc>
          <w:tcPr>
            <w:tcW w:w="1277" w:type="dxa"/>
            <w:tcBorders>
              <w:top w:val="single" w:sz="4" w:space="0" w:color="auto"/>
              <w:left w:val="single" w:sz="4" w:space="0" w:color="auto"/>
            </w:tcBorders>
            <w:shd w:val="clear" w:color="auto" w:fill="FFFFFF"/>
            <w:vAlign w:val="center"/>
          </w:tcPr>
          <w:p w:rsidR="00E2417D" w:rsidRPr="003D22E1" w:rsidRDefault="00E2417D"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w:t>
            </w:r>
            <w:r w:rsidR="00662D04" w:rsidRPr="003D22E1">
              <w:rPr>
                <w:rFonts w:ascii="Calibri" w:eastAsia="Times New Roman" w:hAnsi="Calibri" w:cs="Times New Roman"/>
                <w:bCs/>
                <w:color w:val="auto"/>
                <w:sz w:val="16"/>
                <w:szCs w:val="16"/>
              </w:rPr>
              <w:t>3.1</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usług wyrównujących szanse edukacyjne i zawodowe mieszkańców LGD</w:t>
            </w:r>
          </w:p>
        </w:tc>
        <w:tc>
          <w:tcPr>
            <w:tcW w:w="1666" w:type="dxa"/>
            <w:tcBorders>
              <w:top w:val="single" w:sz="4" w:space="0" w:color="auto"/>
              <w:left w:val="single" w:sz="4" w:space="0" w:color="auto"/>
            </w:tcBorders>
            <w:shd w:val="clear" w:color="auto" w:fill="FFFFFF"/>
            <w:vAlign w:val="center"/>
          </w:tcPr>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Grupy </w:t>
            </w:r>
            <w:proofErr w:type="spellStart"/>
            <w:r w:rsidRPr="003D22E1">
              <w:rPr>
                <w:rFonts w:ascii="Calibri" w:eastAsia="Times New Roman" w:hAnsi="Calibri" w:cs="Times New Roman"/>
                <w:color w:val="auto"/>
                <w:sz w:val="16"/>
                <w:szCs w:val="16"/>
              </w:rPr>
              <w:t>defaworyzowane</w:t>
            </w:r>
            <w:proofErr w:type="spellEnd"/>
          </w:p>
          <w:p w:rsidR="00E2417D"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946C3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231690</w:t>
            </w:r>
            <w:r w:rsidR="003C4E9F" w:rsidRPr="003D22E1">
              <w:rPr>
                <w:rFonts w:ascii="Calibri" w:eastAsia="Times New Roman" w:hAnsi="Calibri" w:cs="Times New Roman"/>
                <w:color w:val="auto"/>
                <w:sz w:val="16"/>
                <w:szCs w:val="16"/>
              </w:rPr>
              <w:t xml:space="preserve"> </w:t>
            </w:r>
            <w:r w:rsidR="00B212B8" w:rsidRPr="003D22E1">
              <w:rPr>
                <w:rFonts w:ascii="Calibri" w:eastAsia="Times New Roman" w:hAnsi="Calibri" w:cs="Times New Roman"/>
                <w:color w:val="auto"/>
                <w:sz w:val="16"/>
                <w:szCs w:val="16"/>
              </w:rPr>
              <w:t>zł</w:t>
            </w:r>
          </w:p>
        </w:tc>
        <w:tc>
          <w:tcPr>
            <w:tcW w:w="2198" w:type="dxa"/>
            <w:tcBorders>
              <w:top w:val="single" w:sz="4" w:space="0" w:color="auto"/>
              <w:left w:val="single" w:sz="4" w:space="0" w:color="auto"/>
            </w:tcBorders>
            <w:shd w:val="clear" w:color="auto" w:fill="FFFFFF"/>
            <w:vAlign w:val="center"/>
          </w:tcPr>
          <w:p w:rsidR="00E2417D" w:rsidRPr="003D22E1" w:rsidRDefault="005C0BB4"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p w:rsidR="00FA7253" w:rsidRPr="003D22E1" w:rsidRDefault="00FA7253"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usług wyrównujących szanse edukacyjne i zawodowe mieszkańców LGD</w:t>
            </w:r>
          </w:p>
        </w:tc>
        <w:tc>
          <w:tcPr>
            <w:tcW w:w="1214" w:type="dxa"/>
            <w:tcBorders>
              <w:top w:val="single" w:sz="4" w:space="0" w:color="auto"/>
              <w:left w:val="single" w:sz="4" w:space="0" w:color="auto"/>
            </w:tcBorders>
            <w:shd w:val="clear" w:color="auto" w:fill="FFFFFF"/>
            <w:vAlign w:val="center"/>
          </w:tcPr>
          <w:p w:rsidR="00E2417D" w:rsidRPr="003D22E1" w:rsidRDefault="00FA7253"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w:t>
            </w:r>
            <w:r w:rsidR="00E2417D" w:rsidRPr="003D22E1">
              <w:rPr>
                <w:rFonts w:ascii="Calibri" w:eastAsia="Times New Roman" w:hAnsi="Calibri" w:cs="Times New Roman"/>
                <w:color w:val="auto"/>
                <w:sz w:val="16"/>
                <w:szCs w:val="16"/>
              </w:rPr>
              <w:t>ztuka</w:t>
            </w:r>
          </w:p>
          <w:p w:rsidR="00FA7253" w:rsidRPr="003D22E1" w:rsidRDefault="00FA7253" w:rsidP="00E2417D">
            <w:pPr>
              <w:jc w:val="center"/>
              <w:rPr>
                <w:rFonts w:ascii="Calibri" w:eastAsia="Times New Roman" w:hAnsi="Calibri" w:cs="Times New Roman"/>
                <w:color w:val="auto"/>
                <w:sz w:val="16"/>
                <w:szCs w:val="16"/>
              </w:rPr>
            </w:pPr>
          </w:p>
          <w:p w:rsidR="009E0691" w:rsidRPr="003D22E1" w:rsidRDefault="009E0691" w:rsidP="00E2417D">
            <w:pPr>
              <w:jc w:val="center"/>
              <w:rPr>
                <w:rFonts w:ascii="Calibri" w:eastAsia="Times New Roman" w:hAnsi="Calibri" w:cs="Times New Roman"/>
                <w:color w:val="auto"/>
                <w:sz w:val="16"/>
                <w:szCs w:val="16"/>
              </w:rPr>
            </w:pPr>
          </w:p>
          <w:p w:rsidR="00FA7253" w:rsidRPr="003D22E1" w:rsidRDefault="00FA7253"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FA7253" w:rsidRPr="003D22E1" w:rsidRDefault="00FA7253" w:rsidP="00E2417D">
            <w:pPr>
              <w:jc w:val="center"/>
              <w:rPr>
                <w:rFonts w:ascii="Calibri" w:eastAsia="Times New Roman" w:hAnsi="Calibri" w:cs="Times New Roman"/>
                <w:color w:val="auto"/>
                <w:sz w:val="16"/>
                <w:szCs w:val="16"/>
              </w:rPr>
            </w:pPr>
          </w:p>
          <w:p w:rsidR="00FA7253" w:rsidRPr="003D22E1" w:rsidRDefault="00FA7253" w:rsidP="00FA7253">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vAlign w:val="center"/>
          </w:tcPr>
          <w:p w:rsidR="00E2417D" w:rsidRPr="003D22E1" w:rsidRDefault="00F0211C" w:rsidP="00F0211C">
            <w:pPr>
              <w:jc w:val="center"/>
              <w:rPr>
                <w:rFonts w:ascii="Calibri" w:hAnsi="Calibri"/>
                <w:color w:val="auto"/>
                <w:sz w:val="16"/>
                <w:szCs w:val="16"/>
              </w:rPr>
            </w:pPr>
            <w:r w:rsidRPr="003D22E1">
              <w:rPr>
                <w:rFonts w:ascii="Calibri" w:hAnsi="Calibri"/>
                <w:color w:val="auto"/>
                <w:sz w:val="16"/>
                <w:szCs w:val="16"/>
              </w:rPr>
              <w:t>0</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r w:rsidRPr="003D22E1">
              <w:rPr>
                <w:rFonts w:ascii="Calibri" w:hAnsi="Calibri"/>
                <w:color w:val="auto"/>
                <w:sz w:val="16"/>
                <w:szCs w:val="16"/>
              </w:rPr>
              <w:t>0</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vAlign w:val="center"/>
          </w:tcPr>
          <w:p w:rsidR="00E2417D" w:rsidRPr="003D22E1" w:rsidRDefault="00FA7253" w:rsidP="00F0211C">
            <w:pPr>
              <w:jc w:val="center"/>
              <w:rPr>
                <w:rFonts w:ascii="Calibri" w:hAnsi="Calibri"/>
                <w:color w:val="auto"/>
                <w:sz w:val="16"/>
                <w:szCs w:val="16"/>
              </w:rPr>
            </w:pPr>
            <w:r w:rsidRPr="003D22E1">
              <w:rPr>
                <w:rFonts w:ascii="Calibri" w:hAnsi="Calibri"/>
                <w:color w:val="auto"/>
                <w:sz w:val="16"/>
                <w:szCs w:val="16"/>
              </w:rPr>
              <w:t>1</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r w:rsidRPr="003D22E1">
              <w:rPr>
                <w:rFonts w:ascii="Calibri" w:hAnsi="Calibri"/>
                <w:color w:val="auto"/>
                <w:sz w:val="16"/>
                <w:szCs w:val="16"/>
              </w:rPr>
              <w:t>3</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E2417D" w:rsidRPr="003D22E1" w:rsidRDefault="00FA7253" w:rsidP="00FA7253">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rejestr przedsiębiorców</w:t>
            </w:r>
          </w:p>
          <w:p w:rsidR="00FA7253" w:rsidRPr="003D22E1" w:rsidRDefault="00FA7253" w:rsidP="00FA7253">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beneficjenta/sprawozdanie z realizacji inicjatyw</w:t>
            </w:r>
          </w:p>
          <w:p w:rsidR="00FA7253" w:rsidRPr="003D22E1" w:rsidRDefault="00FA7253" w:rsidP="00FA7253">
            <w:pPr>
              <w:jc w:val="center"/>
              <w:rPr>
                <w:rFonts w:ascii="Calibri" w:eastAsia="Times New Roman" w:hAnsi="Calibri" w:cs="Times New Roman"/>
                <w:bCs/>
                <w:color w:val="auto"/>
                <w:sz w:val="16"/>
                <w:szCs w:val="16"/>
              </w:rPr>
            </w:pPr>
          </w:p>
          <w:p w:rsidR="00FA7253" w:rsidRPr="003D22E1" w:rsidRDefault="00FA7253" w:rsidP="00FA7253">
            <w:pPr>
              <w:jc w:val="center"/>
              <w:rPr>
                <w:rFonts w:ascii="Calibri" w:eastAsia="Times New Roman" w:hAnsi="Calibri" w:cs="Times New Roman"/>
                <w:color w:val="auto"/>
                <w:sz w:val="16"/>
                <w:szCs w:val="16"/>
              </w:rPr>
            </w:pPr>
          </w:p>
        </w:tc>
      </w:tr>
      <w:tr w:rsidR="00E2417D" w:rsidRPr="003D22E1" w:rsidTr="00946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127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1666"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946C3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w:t>
            </w:r>
            <w:r w:rsidR="003C4E9F" w:rsidRPr="003D22E1">
              <w:rPr>
                <w:rFonts w:ascii="Calibri" w:eastAsia="Times New Roman" w:hAnsi="Calibri" w:cs="Times New Roman"/>
                <w:color w:val="auto"/>
                <w:sz w:val="16"/>
                <w:szCs w:val="16"/>
              </w:rPr>
              <w:t xml:space="preserve"> </w:t>
            </w:r>
            <w:r w:rsidR="00B212B8" w:rsidRPr="003D22E1">
              <w:rPr>
                <w:rFonts w:ascii="Calibri" w:eastAsia="Times New Roman" w:hAnsi="Calibri" w:cs="Times New Roman"/>
                <w:color w:val="auto"/>
                <w:sz w:val="16"/>
                <w:szCs w:val="16"/>
              </w:rPr>
              <w:t>zł</w:t>
            </w:r>
          </w:p>
        </w:tc>
        <w:tc>
          <w:tcPr>
            <w:tcW w:w="2198" w:type="dxa"/>
            <w:tcBorders>
              <w:top w:val="single" w:sz="4" w:space="0" w:color="auto"/>
              <w:left w:val="single" w:sz="4" w:space="0" w:color="auto"/>
            </w:tcBorders>
            <w:shd w:val="clear" w:color="auto" w:fill="FFFFFF"/>
            <w:vAlign w:val="center"/>
          </w:tcPr>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w:t>
            </w:r>
            <w:r w:rsidR="00E2417D" w:rsidRPr="003D22E1">
              <w:rPr>
                <w:rFonts w:ascii="Calibri" w:eastAsia="Times New Roman" w:hAnsi="Calibri" w:cs="Times New Roman"/>
                <w:color w:val="auto"/>
                <w:sz w:val="16"/>
                <w:szCs w:val="16"/>
              </w:rPr>
              <w:t>projektów współpracy szkół z przedsiębiorcami</w:t>
            </w:r>
          </w:p>
        </w:tc>
        <w:tc>
          <w:tcPr>
            <w:tcW w:w="1214"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3D22E1" w:rsidRDefault="00F0211C"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3D22E1" w:rsidRDefault="00946C3B" w:rsidP="007745FE">
            <w:pPr>
              <w:jc w:val="center"/>
              <w:rPr>
                <w:rFonts w:ascii="Calibri" w:hAnsi="Calibri"/>
                <w:color w:val="auto"/>
                <w:sz w:val="16"/>
                <w:szCs w:val="16"/>
              </w:rPr>
            </w:pPr>
            <w:r w:rsidRPr="003D22E1">
              <w:rPr>
                <w:rFonts w:ascii="Calibri" w:hAnsi="Calibri"/>
                <w:color w:val="auto"/>
                <w:sz w:val="16"/>
                <w:szCs w:val="16"/>
              </w:rPr>
              <w:t>1</w:t>
            </w:r>
          </w:p>
        </w:tc>
        <w:tc>
          <w:tcPr>
            <w:tcW w:w="1483" w:type="dxa"/>
            <w:tcBorders>
              <w:top w:val="single" w:sz="4" w:space="0" w:color="auto"/>
              <w:left w:val="single" w:sz="4" w:space="0" w:color="auto"/>
              <w:right w:val="single" w:sz="4" w:space="0" w:color="auto"/>
            </w:tcBorders>
            <w:shd w:val="clear" w:color="auto" w:fill="FFFFFF"/>
            <w:vAlign w:val="center"/>
          </w:tcPr>
          <w:p w:rsidR="00E2417D" w:rsidRPr="003D22E1" w:rsidRDefault="00E2417D"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dane </w:t>
            </w:r>
            <w:r w:rsidR="00C550E1" w:rsidRPr="003D22E1">
              <w:rPr>
                <w:rFonts w:ascii="Calibri" w:eastAsia="Times New Roman" w:hAnsi="Calibri" w:cs="Times New Roman"/>
                <w:color w:val="auto"/>
                <w:sz w:val="16"/>
                <w:szCs w:val="16"/>
              </w:rPr>
              <w:t>beneficjenta/</w:t>
            </w:r>
            <w:r w:rsidR="00C550E1" w:rsidRPr="003D22E1">
              <w:rPr>
                <w:rFonts w:ascii="Calibri" w:eastAsia="Times New Roman" w:hAnsi="Calibri" w:cs="Times New Roman"/>
                <w:bCs/>
                <w:color w:val="auto"/>
                <w:sz w:val="16"/>
                <w:szCs w:val="16"/>
              </w:rPr>
              <w:t xml:space="preserve"> sprawozdanie z realizacji projektów</w:t>
            </w:r>
          </w:p>
        </w:tc>
      </w:tr>
      <w:tr w:rsidR="0053275D" w:rsidRPr="003D22E1"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4"/>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3D22E1" w:rsidRDefault="0053275D"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946C3B" w:rsidRPr="003D22E1" w:rsidRDefault="00946C3B" w:rsidP="00542FC8">
            <w:pPr>
              <w:jc w:val="center"/>
              <w:rPr>
                <w:rFonts w:ascii="Calibri" w:hAnsi="Calibri"/>
                <w:color w:val="auto"/>
                <w:sz w:val="22"/>
                <w:szCs w:val="22"/>
              </w:rPr>
            </w:pPr>
            <w:r w:rsidRPr="003D22E1">
              <w:rPr>
                <w:rFonts w:ascii="Calibri" w:hAnsi="Calibri"/>
                <w:color w:val="auto"/>
                <w:sz w:val="22"/>
                <w:szCs w:val="22"/>
              </w:rPr>
              <w:t>3423380,25</w:t>
            </w:r>
            <w:r w:rsidR="003C4E9F" w:rsidRPr="003D22E1">
              <w:rPr>
                <w:rFonts w:ascii="Calibri" w:hAnsi="Calibri"/>
                <w:color w:val="auto"/>
                <w:sz w:val="22"/>
                <w:szCs w:val="22"/>
              </w:rPr>
              <w:t xml:space="preserve"> </w:t>
            </w:r>
            <w:r w:rsidR="00765854" w:rsidRPr="003D22E1">
              <w:rPr>
                <w:rFonts w:ascii="Calibri" w:hAnsi="Calibri"/>
                <w:color w:val="auto"/>
                <w:sz w:val="22"/>
                <w:szCs w:val="22"/>
              </w:rPr>
              <w:t>zł (</w:t>
            </w:r>
            <w:r w:rsidRPr="003D22E1">
              <w:rPr>
                <w:rFonts w:ascii="Calibri" w:hAnsi="Calibri"/>
                <w:color w:val="auto"/>
                <w:sz w:val="22"/>
                <w:szCs w:val="22"/>
              </w:rPr>
              <w:t>4423380,25</w:t>
            </w:r>
            <w:r w:rsidR="003C4E9F" w:rsidRPr="003D22E1">
              <w:rPr>
                <w:rFonts w:ascii="Calibri" w:hAnsi="Calibri"/>
                <w:color w:val="auto"/>
                <w:sz w:val="22"/>
                <w:szCs w:val="22"/>
              </w:rPr>
              <w:t xml:space="preserve"> </w:t>
            </w:r>
            <w:r w:rsidR="00765854" w:rsidRPr="003D22E1">
              <w:rPr>
                <w:rFonts w:ascii="Calibri" w:hAnsi="Calibri"/>
                <w:color w:val="auto"/>
                <w:sz w:val="22"/>
                <w:szCs w:val="22"/>
              </w:rPr>
              <w:t xml:space="preserve">zł </w:t>
            </w:r>
          </w:p>
          <w:p w:rsidR="0053275D" w:rsidRPr="003D22E1" w:rsidRDefault="00765854"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3D22E1" w:rsidRDefault="0053275D"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Identyfikacja walorów przyrodniczych i kulturalnych obszaru LGD jako produktów lokalnych połączona z 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 xml:space="preserve">Projekt współpracy planuje się zrealizować wraz z Lokalną Grupą Działania „Leśna Kraina Górnego Śląska” z 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3.3 </w:t>
      </w:r>
    </w:p>
    <w:p w:rsidR="00F80831" w:rsidRDefault="00F80831" w:rsidP="00765854">
      <w:pPr>
        <w:pStyle w:val="Teksttreci21"/>
        <w:shd w:val="clear" w:color="auto" w:fill="auto"/>
        <w:spacing w:before="0" w:after="0" w:line="240" w:lineRule="auto"/>
        <w:ind w:firstLine="0"/>
        <w:rPr>
          <w:rFonts w:ascii="Calibri" w:hAnsi="Calibri"/>
          <w:b/>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4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861"/>
      </w:tblGrid>
      <w:tr w:rsidR="008E06AC" w:rsidRPr="0025171D" w:rsidTr="00063B74">
        <w:trPr>
          <w:trHeight w:hRule="exact" w:val="305"/>
        </w:trPr>
        <w:tc>
          <w:tcPr>
            <w:tcW w:w="1277"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717"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0617" w:type="dxa"/>
            <w:gridSpan w:val="7"/>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063B74">
        <w:trPr>
          <w:trHeight w:hRule="exact" w:val="255"/>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063B74">
        <w:trPr>
          <w:trHeight w:hRule="exact" w:val="291"/>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063B74">
        <w:trPr>
          <w:trHeight w:hRule="exact" w:val="303"/>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063B74">
        <w:trPr>
          <w:trHeight w:hRule="exact" w:val="602"/>
        </w:trPr>
        <w:tc>
          <w:tcPr>
            <w:tcW w:w="7302" w:type="dxa"/>
            <w:gridSpan w:val="4"/>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783"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063B74">
        <w:trPr>
          <w:trHeight w:hRule="exact" w:val="1249"/>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783"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063B74">
        <w:trPr>
          <w:trHeight w:hRule="exact" w:val="610"/>
        </w:trPr>
        <w:tc>
          <w:tcPr>
            <w:tcW w:w="7302" w:type="dxa"/>
            <w:gridSpan w:val="4"/>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783"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063B74">
        <w:trPr>
          <w:trHeight w:val="1482"/>
        </w:trPr>
        <w:tc>
          <w:tcPr>
            <w:tcW w:w="1277"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4383"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1642"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2198"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214"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tc>
        <w:tc>
          <w:tcPr>
            <w:tcW w:w="1114" w:type="dxa"/>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783" w:type="dxa"/>
            <w:gridSpan w:val="2"/>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063B74">
        <w:trPr>
          <w:trHeight w:val="2538"/>
        </w:trPr>
        <w:tc>
          <w:tcPr>
            <w:tcW w:w="1277"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4383" w:type="dxa"/>
            <w:gridSpan w:val="2"/>
            <w:shd w:val="clear" w:color="auto" w:fill="FFFFFF"/>
          </w:tcPr>
          <w:p w:rsidR="008E06AC" w:rsidRPr="003D22E1" w:rsidRDefault="008E06AC"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1642" w:type="dxa"/>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2198" w:type="dxa"/>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214" w:type="dxa"/>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1114" w:type="dxa"/>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783" w:type="dxa"/>
            <w:gridSpan w:val="2"/>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063B74">
        <w:trPr>
          <w:trHeight w:hRule="exact" w:val="2105"/>
        </w:trPr>
        <w:tc>
          <w:tcPr>
            <w:tcW w:w="1277"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4383"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1642"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działań </w:t>
            </w:r>
            <w:proofErr w:type="spellStart"/>
            <w:r w:rsidRPr="0025171D">
              <w:rPr>
                <w:rFonts w:ascii="Calibri" w:eastAsia="Times New Roman" w:hAnsi="Calibri" w:cs="Times New Roman"/>
                <w:sz w:val="16"/>
                <w:szCs w:val="16"/>
              </w:rPr>
              <w:t>prośrodowiskowych</w:t>
            </w:r>
            <w:proofErr w:type="spellEnd"/>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2198"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1114" w:type="dxa"/>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783"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666" w:type="dxa"/>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7309" w:type="dxa"/>
            <w:gridSpan w:val="5"/>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861" w:type="dxa"/>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99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666"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642"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198"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214"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861" w:type="dxa"/>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1277"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717"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666"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164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198"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12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1861" w:type="dxa"/>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1277"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717"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666"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198"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12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1277"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164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D7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80"/>
        </w:trPr>
        <w:tc>
          <w:tcPr>
            <w:tcW w:w="1277"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717"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666" w:type="dxa"/>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198"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1214" w:type="dxa"/>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B77133" w:rsidP="00CD7ADE">
            <w:pPr>
              <w:jc w:val="center"/>
              <w:rPr>
                <w:rFonts w:ascii="Calibri" w:hAnsi="Calibri"/>
                <w:color w:val="auto"/>
                <w:sz w:val="16"/>
                <w:szCs w:val="16"/>
              </w:rPr>
            </w:pPr>
            <w:r w:rsidRPr="00CD7ADE">
              <w:rPr>
                <w:rFonts w:ascii="Calibri" w:hAnsi="Calibri"/>
                <w:color w:val="auto"/>
                <w:sz w:val="16"/>
                <w:szCs w:val="16"/>
              </w:rPr>
              <w:t>2</w:t>
            </w:r>
          </w:p>
          <w:p w:rsidR="00296FEC" w:rsidRPr="00CD7ADE" w:rsidRDefault="00296FEC" w:rsidP="00CD7ADE">
            <w:pPr>
              <w:jc w:val="center"/>
              <w:rPr>
                <w:rFonts w:ascii="Calibri" w:hAnsi="Calibri"/>
                <w:color w:val="auto"/>
                <w:sz w:val="16"/>
                <w:szCs w:val="16"/>
                <w:highlight w:val="green"/>
              </w:rPr>
            </w:pPr>
          </w:p>
          <w:p w:rsidR="00DC12BB" w:rsidRPr="00CD7ADE" w:rsidRDefault="00DC12BB" w:rsidP="00CD7ADE">
            <w:pPr>
              <w:jc w:val="center"/>
              <w:rPr>
                <w:rFonts w:ascii="Calibri" w:hAnsi="Calibri"/>
                <w:color w:val="auto"/>
                <w:sz w:val="16"/>
                <w:szCs w:val="16"/>
                <w:highlight w:val="green"/>
              </w:rPr>
            </w:pPr>
          </w:p>
          <w:p w:rsidR="00DC12BB" w:rsidRPr="00CD7ADE" w:rsidRDefault="00DC12BB" w:rsidP="00CD7ADE">
            <w:pPr>
              <w:jc w:val="center"/>
              <w:rPr>
                <w:rFonts w:ascii="Calibri" w:hAnsi="Calibri"/>
                <w:color w:val="auto"/>
                <w:sz w:val="16"/>
                <w:szCs w:val="16"/>
                <w:highlight w:val="green"/>
              </w:rPr>
            </w:pPr>
          </w:p>
        </w:tc>
        <w:tc>
          <w:tcPr>
            <w:tcW w:w="1861" w:type="dxa"/>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1277"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1277"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730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6C65DB" w:rsidRPr="0025171D" w:rsidTr="00842B96">
        <w:trPr>
          <w:trHeight w:hRule="exact" w:val="301"/>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42B96">
        <w:trPr>
          <w:trHeight w:hRule="exact" w:val="561"/>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42B96">
        <w:trPr>
          <w:trHeight w:hRule="exact" w:val="710"/>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42B96">
        <w:trPr>
          <w:trHeight w:hRule="exact" w:val="1131"/>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42B96">
        <w:trPr>
          <w:trHeight w:hRule="exact" w:val="569"/>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42B96">
        <w:trPr>
          <w:trHeight w:hRule="exact" w:val="3409"/>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6C6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6C6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4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4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25171D"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Tam także wypracowane zostały podstawowe elementy monitoringu i ewaluacji 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w:t>
      </w:r>
      <w:r w:rsidR="004C258D" w:rsidRPr="0025171D">
        <w:rPr>
          <w:rFonts w:ascii="Calibri" w:hAnsi="Calibri"/>
          <w:sz w:val="22"/>
          <w:szCs w:val="22"/>
        </w:rPr>
        <w:lastRenderedPageBreak/>
        <w:t>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stronie LGD z jednoczesnym zaproszeniem partnerów LGD do ich konsultowania i wnoszenia uwag i zastrzeżeń. </w:t>
      </w:r>
    </w:p>
    <w:p w:rsidR="00F170B4" w:rsidRPr="0025171D" w:rsidRDefault="00CE06BC" w:rsidP="00CE06BC">
      <w:pPr>
        <w:jc w:val="both"/>
        <w:rPr>
          <w:rFonts w:ascii="Calibri" w:hAnsi="Calibri"/>
          <w:sz w:val="22"/>
          <w:szCs w:val="22"/>
        </w:rPr>
      </w:pPr>
      <w:r w:rsidRPr="0025171D">
        <w:rPr>
          <w:rFonts w:ascii="Calibri" w:hAnsi="Calibri"/>
          <w:sz w:val="22"/>
          <w:szCs w:val="22"/>
        </w:rPr>
        <w:t>W toku tak przeprowadzonego wyboru ustalone zostały następujące kryteria</w:t>
      </w:r>
      <w:r w:rsidR="006B652C" w:rsidRPr="0025171D">
        <w:rPr>
          <w:rFonts w:ascii="Calibri" w:hAnsi="Calibri"/>
          <w:sz w:val="22"/>
          <w:szCs w:val="22"/>
        </w:rPr>
        <w:t xml:space="preserve"> wyboru</w:t>
      </w:r>
      <w:r w:rsidRPr="0025171D">
        <w:rPr>
          <w:rFonts w:ascii="Calibri" w:hAnsi="Calibri"/>
          <w:sz w:val="22"/>
          <w:szCs w:val="22"/>
        </w:rPr>
        <w:t>: Zasoby, doświadczenie i kwalifikacje wnioskodawcy; Innowacyjność projektu; Projekty związane z agroturystyką;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Projekt skierowany do grup defaworyzowanych</w:t>
      </w:r>
      <w:r w:rsidR="004C258D" w:rsidRPr="0025171D">
        <w:rPr>
          <w:rFonts w:ascii="Calibri" w:hAnsi="Calibri"/>
          <w:sz w:val="22"/>
          <w:szCs w:val="22"/>
        </w:rPr>
        <w:t xml:space="preserve">. </w:t>
      </w:r>
      <w:r w:rsidR="00496847" w:rsidRPr="0025171D">
        <w:rPr>
          <w:rFonts w:ascii="Calibri" w:hAnsi="Calibri"/>
          <w:sz w:val="22"/>
          <w:szCs w:val="22"/>
        </w:rPr>
        <w:t xml:space="preserve"> </w:t>
      </w:r>
      <w:r w:rsidR="006B652C" w:rsidRPr="0025171D">
        <w:rPr>
          <w:rFonts w:ascii="Calibri" w:hAnsi="Calibri"/>
          <w:sz w:val="22"/>
          <w:szCs w:val="22"/>
        </w:rPr>
        <w:t>Innowacyjność</w:t>
      </w:r>
      <w:r w:rsidR="001E583F" w:rsidRPr="0025171D">
        <w:rPr>
          <w:rFonts w:ascii="Calibri" w:hAnsi="Calibri"/>
          <w:sz w:val="22"/>
          <w:szCs w:val="22"/>
        </w:rPr>
        <w:t xml:space="preserve"> zdefiniowan</w:t>
      </w:r>
      <w:r w:rsidR="006B652C" w:rsidRPr="0025171D">
        <w:rPr>
          <w:rFonts w:ascii="Calibri" w:hAnsi="Calibri"/>
          <w:sz w:val="22"/>
          <w:szCs w:val="22"/>
        </w:rPr>
        <w:t>a</w:t>
      </w:r>
      <w:r w:rsidR="001E583F" w:rsidRPr="0025171D">
        <w:rPr>
          <w:rFonts w:ascii="Calibri" w:hAnsi="Calibri"/>
          <w:sz w:val="22"/>
          <w:szCs w:val="22"/>
        </w:rPr>
        <w:t xml:space="preserve"> został</w:t>
      </w:r>
      <w:r w:rsidR="006B652C" w:rsidRPr="0025171D">
        <w:rPr>
          <w:rFonts w:ascii="Calibri" w:hAnsi="Calibri"/>
          <w:sz w:val="22"/>
          <w:szCs w:val="22"/>
        </w:rPr>
        <w:t>a</w:t>
      </w:r>
      <w:r w:rsidR="001E583F" w:rsidRPr="0025171D">
        <w:rPr>
          <w:rFonts w:ascii="Calibri" w:hAnsi="Calibri"/>
          <w:sz w:val="22"/>
          <w:szCs w:val="22"/>
        </w:rPr>
        <w:t xml:space="preserve"> </w:t>
      </w:r>
      <w:r w:rsidR="006B652C" w:rsidRPr="0025171D">
        <w:rPr>
          <w:rFonts w:ascii="Calibri" w:hAnsi="Calibri"/>
          <w:sz w:val="22"/>
          <w:szCs w:val="22"/>
        </w:rPr>
        <w:t>jako czynność</w:t>
      </w:r>
      <w:r w:rsidR="001E583F" w:rsidRPr="0025171D">
        <w:rPr>
          <w:rFonts w:ascii="Calibri" w:hAnsi="Calibri"/>
          <w:sz w:val="22"/>
          <w:szCs w:val="22"/>
        </w:rPr>
        <w:t xml:space="preserve"> wykorzystując</w:t>
      </w:r>
      <w:r w:rsidR="006B652C" w:rsidRPr="0025171D">
        <w:rPr>
          <w:rFonts w:ascii="Calibri" w:hAnsi="Calibri"/>
          <w:sz w:val="22"/>
          <w:szCs w:val="22"/>
        </w:rPr>
        <w:t>a</w:t>
      </w:r>
      <w:r w:rsidR="001E583F" w:rsidRPr="0025171D">
        <w:rPr>
          <w:rFonts w:ascii="Calibri" w:hAnsi="Calibri"/>
          <w:sz w:val="22"/>
          <w:szCs w:val="22"/>
        </w:rPr>
        <w:t xml:space="preserve"> nie praktykowane dotąd lokalnie rozwiązania technologiczne lub </w:t>
      </w:r>
      <w:r w:rsidR="00BB0C66" w:rsidRPr="0025171D">
        <w:rPr>
          <w:rFonts w:ascii="Calibri" w:hAnsi="Calibri"/>
          <w:sz w:val="22"/>
          <w:szCs w:val="22"/>
        </w:rPr>
        <w:t xml:space="preserve">nie praktykowane </w:t>
      </w:r>
      <w:r w:rsidR="001E583F" w:rsidRPr="0025171D">
        <w:rPr>
          <w:rFonts w:ascii="Calibri" w:hAnsi="Calibri"/>
          <w:sz w:val="22"/>
          <w:szCs w:val="22"/>
        </w:rPr>
        <w:t>rozwiązani</w:t>
      </w:r>
      <w:r w:rsidR="006B652C" w:rsidRPr="0025171D">
        <w:rPr>
          <w:rFonts w:ascii="Calibri" w:hAnsi="Calibri"/>
          <w:sz w:val="22"/>
          <w:szCs w:val="22"/>
        </w:rPr>
        <w:t>a</w:t>
      </w:r>
      <w:r w:rsidR="00BB0C66" w:rsidRPr="0025171D">
        <w:rPr>
          <w:rFonts w:ascii="Calibri" w:hAnsi="Calibri"/>
          <w:sz w:val="22"/>
          <w:szCs w:val="22"/>
        </w:rPr>
        <w:t xml:space="preserve"> i procesy</w:t>
      </w:r>
      <w:r w:rsidR="006B652C" w:rsidRPr="0025171D">
        <w:rPr>
          <w:rFonts w:ascii="Calibri" w:hAnsi="Calibri"/>
          <w:sz w:val="22"/>
          <w:szCs w:val="22"/>
        </w:rPr>
        <w:t xml:space="preserve"> </w:t>
      </w:r>
      <w:r w:rsidR="00BB0C66" w:rsidRPr="0025171D">
        <w:rPr>
          <w:rFonts w:ascii="Calibri" w:hAnsi="Calibri"/>
          <w:sz w:val="22"/>
          <w:szCs w:val="22"/>
        </w:rPr>
        <w:t xml:space="preserve">instytucjonalne </w:t>
      </w:r>
      <w:r w:rsidR="006B652C" w:rsidRPr="0025171D">
        <w:rPr>
          <w:rFonts w:ascii="Calibri" w:hAnsi="Calibri"/>
          <w:sz w:val="22"/>
          <w:szCs w:val="22"/>
        </w:rPr>
        <w:t>wykorzystujące lokalne zasoby i</w:t>
      </w:r>
      <w:r w:rsidR="001E583F" w:rsidRPr="0025171D">
        <w:rPr>
          <w:rFonts w:ascii="Calibri" w:hAnsi="Calibri"/>
          <w:sz w:val="22"/>
          <w:szCs w:val="22"/>
        </w:rPr>
        <w:t xml:space="preserve"> lokalny potencjał</w:t>
      </w:r>
      <w:r w:rsidR="006B652C" w:rsidRPr="0025171D">
        <w:rPr>
          <w:rFonts w:ascii="Calibri" w:hAnsi="Calibri"/>
          <w:sz w:val="22"/>
          <w:szCs w:val="22"/>
        </w:rPr>
        <w:t>.</w:t>
      </w:r>
    </w:p>
    <w:p w:rsidR="001E583F" w:rsidRPr="0025171D" w:rsidRDefault="001E583F" w:rsidP="00CE06BC">
      <w:pPr>
        <w:jc w:val="both"/>
        <w:rPr>
          <w:rFonts w:ascii="Calibri" w:hAnsi="Calibri"/>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25171D">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Zgodnie z ustaleniami dotyczącymi z kolei wysokości wsparcia, przyjętymi na warsztatach wyjazdowych i w czasie konsultacji, pomoc na operacje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rozporządzenia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jest przyznawana w wysokości:</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- 70% kosztów </w:t>
      </w:r>
      <w:proofErr w:type="spellStart"/>
      <w:r w:rsidRPr="0025171D">
        <w:rPr>
          <w:rFonts w:ascii="Calibri" w:hAnsi="Calibri"/>
          <w:sz w:val="22"/>
          <w:szCs w:val="22"/>
        </w:rPr>
        <w:t>kwalifikowalnych</w:t>
      </w:r>
      <w:proofErr w:type="spellEnd"/>
      <w:r w:rsidRPr="0025171D">
        <w:rPr>
          <w:rFonts w:ascii="Calibri" w:hAnsi="Calibri"/>
          <w:sz w:val="22"/>
          <w:szCs w:val="22"/>
        </w:rPr>
        <w:t xml:space="preserve"> – w przypadku podmiotu wykonującego działalność gospodarczą, do której stosuje się przepisy ustawy z dnia 2 lipca 2004 r. o swobodzie działalności gospodarczej, </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- 100% – w przypadku pozostałych podmiotów,</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- 63,63% kosztów </w:t>
      </w:r>
      <w:proofErr w:type="spellStart"/>
      <w:r w:rsidRPr="0025171D">
        <w:rPr>
          <w:rFonts w:ascii="Calibri" w:hAnsi="Calibri"/>
          <w:sz w:val="22"/>
          <w:szCs w:val="22"/>
        </w:rPr>
        <w:t>kwalifikowalnych</w:t>
      </w:r>
      <w:proofErr w:type="spellEnd"/>
      <w:r w:rsidRPr="0025171D">
        <w:rPr>
          <w:rFonts w:ascii="Calibri" w:hAnsi="Calibri"/>
          <w:sz w:val="22"/>
          <w:szCs w:val="22"/>
        </w:rPr>
        <w:t xml:space="preserve">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25171D" w:rsidRDefault="00663764" w:rsidP="00663764">
      <w:pPr>
        <w:jc w:val="both"/>
        <w:rPr>
          <w:rFonts w:ascii="Calibri" w:hAnsi="Calibri"/>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na rozpoczynanie działalności gospodarczej wyniesie do 100 000 zł</w:t>
      </w:r>
      <w:r w:rsidRPr="0025171D">
        <w:rPr>
          <w:rFonts w:ascii="Calibri" w:hAnsi="Calibri"/>
          <w:sz w:val="22"/>
          <w:szCs w:val="22"/>
        </w:rPr>
        <w:t>, w oparciu o uzasadniony ekonomicznie biznesplan.</w:t>
      </w:r>
    </w:p>
    <w:p w:rsidR="00663764" w:rsidRPr="0025171D" w:rsidRDefault="00663764" w:rsidP="00F170B4">
      <w:pPr>
        <w:jc w:val="both"/>
        <w:rPr>
          <w:rFonts w:ascii="Calibri" w:hAnsi="Calibri"/>
          <w:sz w:val="22"/>
          <w:szCs w:val="22"/>
        </w:rPr>
      </w:pPr>
    </w:p>
    <w:tbl>
      <w:tblPr>
        <w:tblW w:w="10490" w:type="dxa"/>
        <w:shd w:val="clear" w:color="auto" w:fill="A8D08D"/>
        <w:tblLook w:val="04A0"/>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Pr="0025171D" w:rsidRDefault="005E1D2D" w:rsidP="005E1D2D">
      <w:pPr>
        <w:jc w:val="both"/>
        <w:rPr>
          <w:rFonts w:ascii="Calibri" w:hAnsi="Calibri"/>
          <w:sz w:val="22"/>
          <w:szCs w:val="22"/>
        </w:rPr>
      </w:pPr>
    </w:p>
    <w:tbl>
      <w:tblPr>
        <w:tblW w:w="10490" w:type="dxa"/>
        <w:shd w:val="clear" w:color="auto" w:fill="A8D08D"/>
        <w:tblLook w:val="04A0"/>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130502" w:rsidRPr="0025171D" w:rsidTr="009C7F46">
        <w:tc>
          <w:tcPr>
            <w:tcW w:w="895" w:type="pct"/>
            <w:vMerge w:val="restar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osobodni szkoleń dla pracowników LGD</w:t>
            </w:r>
          </w:p>
        </w:tc>
        <w:tc>
          <w:tcPr>
            <w:tcW w:w="526" w:type="pct"/>
            <w:shd w:val="clear" w:color="auto" w:fill="auto"/>
            <w:vAlign w:val="center"/>
          </w:tcPr>
          <w:p w:rsidR="00130502" w:rsidRPr="001D5515" w:rsidRDefault="00E9541A"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sidRPr="001D5515">
              <w:rPr>
                <w:rFonts w:ascii="Calibri" w:hAnsi="Calibri"/>
                <w:strike/>
                <w:color w:val="FF0000"/>
                <w:sz w:val="20"/>
                <w:szCs w:val="20"/>
              </w:rPr>
              <w:t>40</w:t>
            </w:r>
            <w:r w:rsidR="001D5515">
              <w:rPr>
                <w:rFonts w:ascii="Calibri" w:hAnsi="Calibri"/>
                <w:color w:val="FF0000"/>
                <w:sz w:val="20"/>
                <w:szCs w:val="20"/>
              </w:rPr>
              <w:t xml:space="preserve"> 30</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130502" w:rsidRPr="0025171D" w:rsidTr="009C7F46">
        <w:tc>
          <w:tcPr>
            <w:tcW w:w="895" w:type="pct"/>
            <w:vMerge/>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osobodni szkoleń dla organów LGD</w:t>
            </w:r>
          </w:p>
        </w:tc>
        <w:tc>
          <w:tcPr>
            <w:tcW w:w="526" w:type="pct"/>
            <w:shd w:val="clear" w:color="auto" w:fill="auto"/>
            <w:vAlign w:val="center"/>
          </w:tcPr>
          <w:p w:rsidR="00130502"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147</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130502" w:rsidRPr="0025171D" w:rsidTr="009C7F46">
        <w:tc>
          <w:tcPr>
            <w:tcW w:w="895" w:type="pct"/>
            <w:vMerge/>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podmiotów, którym udzielono indywidualnego doradztwa</w:t>
            </w:r>
          </w:p>
        </w:tc>
        <w:tc>
          <w:tcPr>
            <w:tcW w:w="526" w:type="pct"/>
            <w:shd w:val="clear" w:color="auto" w:fill="auto"/>
            <w:vAlign w:val="center"/>
          </w:tcPr>
          <w:p w:rsidR="00130502"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120</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130502" w:rsidRPr="0025171D" w:rsidTr="009C7F46">
        <w:tc>
          <w:tcPr>
            <w:tcW w:w="895"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60</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0B23A9" w:rsidRPr="0025171D" w:rsidTr="009C7F46">
        <w:trPr>
          <w:trHeight w:val="585"/>
        </w:trPr>
        <w:tc>
          <w:tcPr>
            <w:tcW w:w="895"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restar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obejmuje zarówno wkład EFRROW, jak i 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25171D">
        <w:rPr>
          <w:rFonts w:ascii="Calibri" w:hAnsi="Calibri"/>
          <w:sz w:val="22"/>
          <w:szCs w:val="22"/>
        </w:rPr>
        <w:t xml:space="preserve">Zgodnie  z  PROW  jednolita  wielkość  wkładu  EFRROW  to 63,63%  </w:t>
      </w:r>
      <w:r w:rsidR="000F6851" w:rsidRPr="0025171D">
        <w:rPr>
          <w:rFonts w:ascii="Calibri" w:hAnsi="Calibri"/>
          <w:sz w:val="22"/>
          <w:szCs w:val="22"/>
        </w:rPr>
        <w:t>a</w:t>
      </w:r>
      <w:r w:rsidRPr="0025171D">
        <w:rPr>
          <w:rFonts w:ascii="Calibri" w:hAnsi="Calibri"/>
          <w:sz w:val="22"/>
          <w:szCs w:val="22"/>
        </w:rPr>
        <w:t xml:space="preserve">  wymagany  krajowy  wkład  środków  publicznych  to  36,37%. W</w:t>
      </w:r>
      <w:r w:rsidR="00A132A7" w:rsidRPr="0025171D">
        <w:rPr>
          <w:rFonts w:ascii="Calibri" w:hAnsi="Calibri"/>
          <w:sz w:val="22"/>
          <w:szCs w:val="22"/>
        </w:rPr>
        <w:t xml:space="preserve"> </w:t>
      </w:r>
      <w:r w:rsidRPr="0025171D">
        <w:rPr>
          <w:rFonts w:ascii="Calibri" w:hAnsi="Calibri"/>
          <w:sz w:val="22"/>
          <w:szCs w:val="22"/>
        </w:rPr>
        <w:t>przypadku  operacji  gdzie  beneficjentem  jest  jednostka  sektora  finansów  publicznych</w:t>
      </w:r>
      <w:r w:rsidR="00A132A7" w:rsidRPr="0025171D">
        <w:rPr>
          <w:rFonts w:ascii="Calibri" w:hAnsi="Calibri"/>
          <w:sz w:val="22"/>
          <w:szCs w:val="22"/>
        </w:rPr>
        <w:t xml:space="preserve"> </w:t>
      </w:r>
      <w:r w:rsidRPr="0025171D">
        <w:rPr>
          <w:rFonts w:ascii="Calibri" w:hAnsi="Calibri"/>
          <w:sz w:val="22"/>
          <w:szCs w:val="22"/>
        </w:rPr>
        <w:t>krajowym wkładem  środków  publicznych  jest  wkład  własny  tej  jednostki  na  poziomie zapewniającym wymaganą wysokość krajowego wkładu</w:t>
      </w:r>
      <w:r w:rsidR="00A132A7" w:rsidRPr="0025171D">
        <w:rPr>
          <w:rFonts w:ascii="Calibri" w:hAnsi="Calibri"/>
          <w:sz w:val="22"/>
          <w:szCs w:val="22"/>
        </w:rPr>
        <w:t xml:space="preserve"> </w:t>
      </w:r>
      <w:r w:rsidRPr="0025171D">
        <w:rPr>
          <w:rFonts w:ascii="Calibri" w:hAnsi="Calibri"/>
          <w:sz w:val="22"/>
          <w:szCs w:val="22"/>
        </w:rPr>
        <w:t>(36,37%), a pomoc wypłacana przez</w:t>
      </w:r>
      <w:r w:rsidR="00A132A7" w:rsidRPr="0025171D">
        <w:rPr>
          <w:rFonts w:ascii="Calibri" w:hAnsi="Calibri"/>
          <w:sz w:val="22"/>
          <w:szCs w:val="22"/>
        </w:rPr>
        <w:t xml:space="preserve"> </w:t>
      </w:r>
      <w:r w:rsidRPr="0025171D">
        <w:rPr>
          <w:rFonts w:ascii="Calibri" w:hAnsi="Calibri"/>
          <w:sz w:val="22"/>
          <w:szCs w:val="22"/>
        </w:rPr>
        <w:t xml:space="preserve">agencję płatniczą, równa 63,63% kosztów </w:t>
      </w:r>
      <w:proofErr w:type="spellStart"/>
      <w:r w:rsidRPr="0025171D">
        <w:rPr>
          <w:rFonts w:ascii="Calibri" w:hAnsi="Calibri"/>
          <w:sz w:val="22"/>
          <w:szCs w:val="22"/>
        </w:rPr>
        <w:t>kwalifikowalnych</w:t>
      </w:r>
      <w:proofErr w:type="spellEnd"/>
      <w:r w:rsidRPr="0025171D">
        <w:rPr>
          <w:rFonts w:ascii="Calibri" w:hAnsi="Calibri"/>
          <w:sz w:val="22"/>
          <w:szCs w:val="22"/>
        </w:rPr>
        <w:t xml:space="preserve"> w całości finansowana jest ze środków EFRROW.</w:t>
      </w:r>
      <w:r w:rsidR="00A132A7" w:rsidRPr="0025171D">
        <w:rPr>
          <w:rFonts w:ascii="Calibri" w:hAnsi="Calibri"/>
          <w:sz w:val="22"/>
          <w:szCs w:val="22"/>
        </w:rPr>
        <w:t xml:space="preserve"> </w:t>
      </w:r>
      <w:r w:rsidRPr="0025171D">
        <w:rPr>
          <w:rFonts w:ascii="Calibri" w:hAnsi="Calibri"/>
          <w:sz w:val="22"/>
          <w:szCs w:val="22"/>
        </w:rPr>
        <w:t>W pozostałych przypadkach pomoc wypłacana przez agencję płatniczą</w:t>
      </w:r>
      <w:r w:rsidR="00A132A7" w:rsidRPr="0025171D">
        <w:rPr>
          <w:rFonts w:ascii="Calibri" w:hAnsi="Calibri"/>
          <w:sz w:val="22"/>
          <w:szCs w:val="22"/>
        </w:rPr>
        <w:t xml:space="preserve"> </w:t>
      </w:r>
      <w:r w:rsidRPr="0025171D">
        <w:rPr>
          <w:rFonts w:ascii="Calibri" w:hAnsi="Calibri"/>
          <w:sz w:val="22"/>
          <w:szCs w:val="22"/>
        </w:rPr>
        <w:t>(w wysokości określonej zgodnie z obowiązującymi przepisami)</w:t>
      </w:r>
      <w:r w:rsidR="00A132A7" w:rsidRPr="0025171D">
        <w:rPr>
          <w:rFonts w:ascii="Calibri" w:hAnsi="Calibri"/>
          <w:sz w:val="22"/>
          <w:szCs w:val="22"/>
        </w:rPr>
        <w:t xml:space="preserve"> </w:t>
      </w:r>
      <w:r w:rsidRPr="0025171D">
        <w:rPr>
          <w:rFonts w:ascii="Calibri" w:hAnsi="Calibri"/>
          <w:sz w:val="22"/>
          <w:szCs w:val="22"/>
        </w:rPr>
        <w:t>w 63,63% finansowana jest</w:t>
      </w:r>
      <w:r w:rsidR="00A132A7" w:rsidRPr="0025171D">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- 70% kosztów </w:t>
      </w:r>
      <w:proofErr w:type="spellStart"/>
      <w:r w:rsidRPr="0025171D">
        <w:rPr>
          <w:rFonts w:ascii="Calibri" w:hAnsi="Calibri"/>
          <w:sz w:val="22"/>
          <w:szCs w:val="22"/>
        </w:rPr>
        <w:t>kwalifikowalnych</w:t>
      </w:r>
      <w:proofErr w:type="spellEnd"/>
      <w:r w:rsidRPr="0025171D">
        <w:rPr>
          <w:rFonts w:ascii="Calibri" w:hAnsi="Calibri"/>
          <w:sz w:val="22"/>
          <w:szCs w:val="22"/>
        </w:rPr>
        <w:t xml:space="preserve"> – w przypadku podmiotu wykonującego działalność gospodarczą, do której stosuje się przepisy ustawy z dnia 2 lipca 2004 r. o swobodzie działalności gospodarczej, </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- 100% – w przypadku pozostałych podmiotów,</w:t>
      </w:r>
    </w:p>
    <w:p w:rsidR="000F6851"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- 63,63% kosztów </w:t>
      </w:r>
      <w:proofErr w:type="spellStart"/>
      <w:r w:rsidRPr="0025171D">
        <w:rPr>
          <w:rFonts w:ascii="Calibri" w:hAnsi="Calibri"/>
          <w:sz w:val="22"/>
          <w:szCs w:val="22"/>
        </w:rPr>
        <w:t>kwalifikowalnych</w:t>
      </w:r>
      <w:proofErr w:type="spellEnd"/>
      <w:r w:rsidRPr="0025171D">
        <w:rPr>
          <w:rFonts w:ascii="Calibri" w:hAnsi="Calibri"/>
          <w:sz w:val="22"/>
          <w:szCs w:val="22"/>
        </w:rPr>
        <w:t xml:space="preserve">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25171D" w:rsidRDefault="005505CA"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 xml:space="preserve">e względu na </w:t>
      </w:r>
      <w:r w:rsidR="00C42F6B" w:rsidRPr="0025171D">
        <w:rPr>
          <w:rFonts w:ascii="Calibri" w:hAnsi="Calibri"/>
          <w:sz w:val="22"/>
          <w:szCs w:val="22"/>
        </w:rPr>
        <w:lastRenderedPageBreak/>
        <w:t>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wysokość wsparcia przyznawanego na rozpoczynanie działalności gospodarczej</w:t>
      </w:r>
      <w:r w:rsidR="00C42F6B" w:rsidRPr="0025171D">
        <w:rPr>
          <w:rFonts w:ascii="Calibri" w:hAnsi="Calibri"/>
          <w:sz w:val="22"/>
          <w:szCs w:val="22"/>
        </w:rPr>
        <w:t xml:space="preserve"> wyniesie do 100 000 zł, w oparciu o </w:t>
      </w:r>
      <w:r w:rsidR="00033843" w:rsidRPr="0025171D">
        <w:rPr>
          <w:rFonts w:ascii="Calibri" w:hAnsi="Calibri"/>
          <w:sz w:val="22"/>
          <w:szCs w:val="22"/>
        </w:rPr>
        <w:t xml:space="preserve">uzasadniony ekonomicznie </w:t>
      </w:r>
      <w:r w:rsidR="00C42F6B" w:rsidRPr="0025171D">
        <w:rPr>
          <w:rFonts w:ascii="Calibri" w:hAnsi="Calibri"/>
          <w:sz w:val="22"/>
          <w:szCs w:val="22"/>
        </w:rPr>
        <w:t>biznesplan</w:t>
      </w:r>
      <w:r w:rsidR="00033843" w:rsidRPr="0025171D">
        <w:rPr>
          <w:rFonts w:ascii="Calibri" w:hAnsi="Calibri"/>
          <w:sz w:val="22"/>
          <w:szCs w:val="22"/>
        </w:rPr>
        <w:t>.</w:t>
      </w:r>
      <w:r w:rsidRPr="0025171D">
        <w:rPr>
          <w:rFonts w:ascii="Calibri" w:hAnsi="Calibri"/>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D10BF0">
      <w:pPr>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1.1.4 Rewitalizacja przestrzeni w gminach LGD, służąca lokalnym społecznościom oraz 2.1.2 Wsparcie grup defaworyzowanych polepszające ich status społeczno-zawodowy realizowane będą ze środków EFRROW w ramach PROW 2014-2020. </w:t>
      </w:r>
    </w:p>
    <w:p w:rsidR="00D10BF0" w:rsidRPr="0025171D" w:rsidRDefault="00D10BF0" w:rsidP="000F6851">
      <w:pPr>
        <w:jc w:val="both"/>
        <w:rPr>
          <w:rFonts w:ascii="Calibri" w:hAnsi="Calibri"/>
          <w:sz w:val="22"/>
          <w:szCs w:val="22"/>
        </w:rPr>
      </w:pPr>
    </w:p>
    <w:p w:rsidR="00BE0AE6" w:rsidRPr="0025171D" w:rsidRDefault="00D10BF0" w:rsidP="000F6851">
      <w:pPr>
        <w:jc w:val="both"/>
        <w:rPr>
          <w:rFonts w:ascii="Calibri" w:hAnsi="Calibri"/>
          <w:sz w:val="22"/>
          <w:szCs w:val="22"/>
        </w:rPr>
      </w:pPr>
      <w:r w:rsidRPr="0025171D">
        <w:rPr>
          <w:rFonts w:ascii="Calibri" w:hAnsi="Calibri"/>
          <w:sz w:val="22"/>
          <w:szCs w:val="22"/>
        </w:rPr>
        <w:t xml:space="preserve">Przedsięwzięcie </w:t>
      </w:r>
      <w:r w:rsidR="00326A90" w:rsidRPr="0025171D">
        <w:rPr>
          <w:rFonts w:ascii="Calibri" w:hAnsi="Calibri"/>
          <w:sz w:val="22"/>
          <w:szCs w:val="22"/>
        </w:rPr>
        <w:t>1.1.4. Rewitalizacja przestrzeni w gminach LGD, służąca lokalnym społecznościom w ramach cel</w:t>
      </w:r>
      <w:r w:rsidRPr="0025171D">
        <w:rPr>
          <w:rFonts w:ascii="Calibri" w:hAnsi="Calibri"/>
          <w:sz w:val="22"/>
          <w:szCs w:val="22"/>
        </w:rPr>
        <w:t>u</w:t>
      </w:r>
      <w:r w:rsidR="00326A90" w:rsidRPr="0025171D">
        <w:rPr>
          <w:rFonts w:ascii="Calibri" w:hAnsi="Calibri"/>
          <w:sz w:val="22"/>
          <w:szCs w:val="22"/>
        </w:rPr>
        <w:t xml:space="preserve"> ogóln</w:t>
      </w:r>
      <w:r w:rsidRPr="0025171D">
        <w:rPr>
          <w:rFonts w:ascii="Calibri" w:hAnsi="Calibri"/>
          <w:sz w:val="22"/>
          <w:szCs w:val="22"/>
        </w:rPr>
        <w:t>ego</w:t>
      </w:r>
      <w:r w:rsidR="00326A90" w:rsidRPr="0025171D">
        <w:rPr>
          <w:rFonts w:ascii="Calibri" w:hAnsi="Calibri"/>
          <w:sz w:val="22"/>
          <w:szCs w:val="22"/>
        </w:rPr>
        <w:t xml:space="preserve"> 1 Poprawa jakości infrastruktury technicznej, transportowej, społecznej i publicznej i </w:t>
      </w:r>
      <w:r w:rsidRPr="0025171D">
        <w:rPr>
          <w:rFonts w:ascii="Calibri" w:hAnsi="Calibri"/>
          <w:sz w:val="22"/>
          <w:szCs w:val="22"/>
        </w:rPr>
        <w:t>c</w:t>
      </w:r>
      <w:r w:rsidR="00326A90" w:rsidRPr="0025171D">
        <w:rPr>
          <w:rFonts w:ascii="Calibri" w:hAnsi="Calibri"/>
          <w:sz w:val="22"/>
          <w:szCs w:val="22"/>
        </w:rPr>
        <w:t>el</w:t>
      </w:r>
      <w:r w:rsidRPr="0025171D">
        <w:rPr>
          <w:rFonts w:ascii="Calibri" w:hAnsi="Calibri"/>
          <w:sz w:val="22"/>
          <w:szCs w:val="22"/>
        </w:rPr>
        <w:t>u</w:t>
      </w:r>
      <w:r w:rsidR="00326A90" w:rsidRPr="0025171D">
        <w:rPr>
          <w:rFonts w:ascii="Calibri" w:hAnsi="Calibri"/>
          <w:sz w:val="22"/>
          <w:szCs w:val="22"/>
        </w:rPr>
        <w:t xml:space="preserve"> szczegółow</w:t>
      </w:r>
      <w:r w:rsidRPr="0025171D">
        <w:rPr>
          <w:rFonts w:ascii="Calibri" w:hAnsi="Calibri"/>
          <w:sz w:val="22"/>
          <w:szCs w:val="22"/>
        </w:rPr>
        <w:t>ego</w:t>
      </w:r>
      <w:r w:rsidR="00326A90" w:rsidRPr="0025171D">
        <w:rPr>
          <w:rFonts w:ascii="Calibri" w:hAnsi="Calibri"/>
          <w:sz w:val="22"/>
          <w:szCs w:val="22"/>
        </w:rPr>
        <w:t xml:space="preserve"> 1.1 Rozbudowa i modernizacja infrastruktury o charakterze społecznym i publicznym,</w:t>
      </w:r>
      <w:r w:rsidRPr="0025171D">
        <w:rPr>
          <w:rFonts w:ascii="Calibri" w:hAnsi="Calibri"/>
          <w:sz w:val="22"/>
          <w:szCs w:val="22"/>
        </w:rPr>
        <w:t xml:space="preserve"> finansowane będzie ze środków EFRR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10.3.5 Rewitalizacja obszarów zdegradowanych RPO WSL 2014-2020. </w:t>
      </w:r>
      <w:proofErr w:type="spellStart"/>
      <w:r w:rsidRPr="0025171D">
        <w:rPr>
          <w:rFonts w:ascii="Calibri" w:hAnsi="Calibri"/>
          <w:sz w:val="22"/>
          <w:szCs w:val="22"/>
        </w:rPr>
        <w:t>Dofinasowanie</w:t>
      </w:r>
      <w:proofErr w:type="spellEnd"/>
      <w:r w:rsidRPr="0025171D">
        <w:rPr>
          <w:rFonts w:ascii="Calibri" w:hAnsi="Calibri"/>
          <w:sz w:val="22"/>
          <w:szCs w:val="22"/>
        </w:rPr>
        <w:t xml:space="preserve">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10.3.5 ze środków EFRR wynosi maksymalnie 85% kosztów kwalifikowanych.  </w:t>
      </w:r>
    </w:p>
    <w:p w:rsidR="00D10BF0" w:rsidRPr="0025171D" w:rsidRDefault="00D10BF0" w:rsidP="000F6851">
      <w:pPr>
        <w:jc w:val="both"/>
        <w:rPr>
          <w:rFonts w:ascii="Calibri" w:hAnsi="Calibri"/>
          <w:sz w:val="22"/>
          <w:szCs w:val="22"/>
        </w:rPr>
      </w:pPr>
      <w:r w:rsidRPr="0025171D">
        <w:rPr>
          <w:rFonts w:ascii="Calibri" w:hAnsi="Calibri"/>
          <w:sz w:val="22"/>
          <w:szCs w:val="22"/>
        </w:rPr>
        <w:t>Przedsięwzięcie 2.1.2 Wsparcie grup defaworyzowanych polepszające ich status społeczno-zawodowy w ramach celu ogólnego 2. Wsparcie inkluzji społecznej i rozwoju gospodarczego i  celu szczegółowego 2.1 Podniesienie kompetencji społecznych i zawodowych osób z obszaru LGD</w:t>
      </w:r>
      <w:r w:rsidR="00A24F0C" w:rsidRPr="0025171D">
        <w:rPr>
          <w:rFonts w:ascii="Calibri" w:hAnsi="Calibri"/>
          <w:sz w:val="22"/>
          <w:szCs w:val="22"/>
        </w:rPr>
        <w:t xml:space="preserve"> finansowane będzie ze środków EFS w ramach </w:t>
      </w:r>
      <w:proofErr w:type="spellStart"/>
      <w:r w:rsidR="00A24F0C" w:rsidRPr="0025171D">
        <w:rPr>
          <w:rFonts w:ascii="Calibri" w:hAnsi="Calibri"/>
          <w:sz w:val="22"/>
          <w:szCs w:val="22"/>
        </w:rPr>
        <w:t>poddziałań</w:t>
      </w:r>
      <w:proofErr w:type="spellEnd"/>
      <w:r w:rsidR="00A24F0C" w:rsidRPr="0025171D">
        <w:rPr>
          <w:rFonts w:ascii="Calibri" w:hAnsi="Calibri"/>
          <w:sz w:val="22"/>
          <w:szCs w:val="22"/>
        </w:rPr>
        <w:t xml:space="preserve"> RPO WSL 2014-2020:</w:t>
      </w:r>
    </w:p>
    <w:p w:rsidR="0016089D" w:rsidRPr="0025171D" w:rsidRDefault="00A24F0C" w:rsidP="00C42F6B">
      <w:pPr>
        <w:jc w:val="both"/>
        <w:rPr>
          <w:rFonts w:ascii="Calibri" w:hAnsi="Calibri"/>
          <w:sz w:val="22"/>
          <w:szCs w:val="22"/>
        </w:rPr>
      </w:pPr>
      <w:r w:rsidRPr="0025171D">
        <w:rPr>
          <w:rFonts w:ascii="Calibri" w:hAnsi="Calibri"/>
          <w:sz w:val="22"/>
          <w:szCs w:val="22"/>
        </w:rPr>
        <w:t xml:space="preserve">7.1.3 Przeciwdziałanie bezrobociu, 9.1.4 Wzmocnienie potencjału społecznego i zawodowego, 9.2.4 Rozwój usług społecznych oraz 9.3.1 Wsparcie sektora ekonomii społecznej. </w:t>
      </w:r>
      <w:proofErr w:type="spellStart"/>
      <w:r w:rsidRPr="0025171D">
        <w:rPr>
          <w:rFonts w:ascii="Calibri" w:hAnsi="Calibri"/>
          <w:sz w:val="22"/>
          <w:szCs w:val="22"/>
        </w:rPr>
        <w:t>Dofinasowanie</w:t>
      </w:r>
      <w:proofErr w:type="spellEnd"/>
      <w:r w:rsidRPr="0025171D">
        <w:rPr>
          <w:rFonts w:ascii="Calibri" w:hAnsi="Calibri"/>
          <w:sz w:val="22"/>
          <w:szCs w:val="22"/>
        </w:rPr>
        <w:t xml:space="preserve"> w ramach w/w </w:t>
      </w:r>
      <w:proofErr w:type="spellStart"/>
      <w:r w:rsidRPr="0025171D">
        <w:rPr>
          <w:rFonts w:ascii="Calibri" w:hAnsi="Calibri"/>
          <w:sz w:val="22"/>
          <w:szCs w:val="22"/>
        </w:rPr>
        <w:t>poddziałań</w:t>
      </w:r>
      <w:proofErr w:type="spellEnd"/>
      <w:r w:rsidRPr="0025171D">
        <w:rPr>
          <w:rFonts w:ascii="Calibri" w:hAnsi="Calibri"/>
          <w:sz w:val="22"/>
          <w:szCs w:val="22"/>
        </w:rPr>
        <w:t xml:space="preserve"> EFS wynosi maksymalnie 85% kosztów kwalifikowanych.</w:t>
      </w:r>
      <w:r w:rsidR="0053701B" w:rsidRPr="0025171D">
        <w:rPr>
          <w:rFonts w:ascii="Calibri" w:hAnsi="Calibri"/>
          <w:sz w:val="22"/>
          <w:szCs w:val="22"/>
        </w:rPr>
        <w:t xml:space="preserve"> </w:t>
      </w:r>
    </w:p>
    <w:p w:rsidR="0053701B" w:rsidRPr="0025171D" w:rsidRDefault="0053701B" w:rsidP="00C42F6B">
      <w:pPr>
        <w:jc w:val="both"/>
        <w:rPr>
          <w:rFonts w:ascii="Calibri" w:hAnsi="Calibri"/>
          <w:sz w:val="22"/>
          <w:szCs w:val="22"/>
        </w:rPr>
      </w:pPr>
      <w:r w:rsidRPr="0025171D">
        <w:rPr>
          <w:rFonts w:ascii="Calibri" w:hAnsi="Calibri"/>
          <w:sz w:val="22"/>
          <w:szCs w:val="22"/>
        </w:rPr>
        <w:t xml:space="preserve">     </w:t>
      </w: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D348D">
        <w:rPr>
          <w:rFonts w:ascii="Calibri" w:hAnsi="Calibri"/>
          <w:sz w:val="22"/>
          <w:szCs w:val="22"/>
        </w:rPr>
        <w:t>20</w:t>
      </w:r>
      <w:r w:rsidR="00CE4FFA" w:rsidRPr="0025171D">
        <w:rPr>
          <w:rFonts w:ascii="Calibri" w:hAnsi="Calibri"/>
          <w:sz w:val="22"/>
          <w:szCs w:val="22"/>
        </w:rPr>
        <w:t>50 tyś zł). W związku z tym część przewidzianych do realizacji elementów Planu komunikacji finansowanych będzie  ze środków własnych LGD.</w:t>
      </w:r>
      <w:r w:rsidRPr="0025171D">
        <w:rPr>
          <w:rFonts w:ascii="Calibri" w:hAnsi="Calibri"/>
          <w:sz w:val="22"/>
          <w:szCs w:val="22"/>
        </w:rPr>
        <w:t xml:space="preserve"> </w:t>
      </w:r>
    </w:p>
    <w:p w:rsidR="0053701B" w:rsidRPr="0025171D" w:rsidRDefault="0053701B"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proofErr w:type="spellStart"/>
      <w:r w:rsidR="00AC7A0A" w:rsidRPr="0025171D">
        <w:rPr>
          <w:rFonts w:ascii="Calibri" w:hAnsi="Calibri"/>
          <w:sz w:val="22"/>
          <w:szCs w:val="22"/>
        </w:rPr>
        <w:lastRenderedPageBreak/>
        <w:t>defaworyzowane</w:t>
      </w:r>
      <w:proofErr w:type="spellEnd"/>
      <w:r w:rsidR="00AC7A0A" w:rsidRPr="0025171D">
        <w:rPr>
          <w:rFonts w:ascii="Calibri" w:hAnsi="Calibri"/>
          <w:sz w:val="22"/>
          <w:szCs w:val="22"/>
        </w:rPr>
        <w:t xml:space="preserve">: </w:t>
      </w:r>
      <w:r w:rsidR="00AC7A0A" w:rsidRPr="0025171D">
        <w:rPr>
          <w:rFonts w:ascii="Calibri" w:hAnsi="Calibri" w:cs="Times New Roman"/>
          <w:sz w:val="22"/>
          <w:szCs w:val="22"/>
        </w:rPr>
        <w:t xml:space="preserve">bezrobotni, młodzież, osoby starsze a także niepełnosprawni. Dotarcie do tych grup z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w:t>
      </w:r>
      <w:proofErr w:type="spellStart"/>
      <w:r w:rsidRPr="006972B4">
        <w:rPr>
          <w:rFonts w:ascii="Calibri" w:hAnsi="Calibri"/>
          <w:sz w:val="22"/>
          <w:szCs w:val="22"/>
        </w:rPr>
        <w:t>społecznościowych</w:t>
      </w:r>
      <w:proofErr w:type="spellEnd"/>
      <w:r w:rsidRPr="006972B4">
        <w:rPr>
          <w:rFonts w:ascii="Calibri" w:hAnsi="Calibri"/>
          <w:sz w:val="22"/>
          <w:szCs w:val="22"/>
        </w:rPr>
        <w:t xml:space="preserve">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w:t>
      </w:r>
      <w:r w:rsidRPr="0025171D">
        <w:rPr>
          <w:rFonts w:ascii="Calibri" w:hAnsi="Calibri"/>
          <w:sz w:val="22"/>
          <w:szCs w:val="22"/>
        </w:rPr>
        <w:lastRenderedPageBreak/>
        <w:t xml:space="preserve">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2.2.2. Rozwój inkubatorów produktu lokalnego,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Szczegółowy Opis Osi Priorytetowych Programu Operacyjnego Wiedza Edukacja Rozwój 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Regionalnym Programem Operacyjnym Województwa Śląskiego na lata 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dedykowane do realizacji w ramach RPO 2.1.2 Wsparcie grup defaworyzowanych polepszające ich status społeczno-zawodowy, 1.1.4. Rewitalizacja przestrzeni w gminach LGD, służąca lokalnym społecznościom</w:t>
      </w:r>
      <w:r w:rsidR="001F03E9" w:rsidRPr="0025171D">
        <w:rPr>
          <w:rFonts w:ascii="Calibri" w:hAnsi="Calibri"/>
          <w:sz w:val="22"/>
          <w:szCs w:val="22"/>
        </w:rPr>
        <w:t>)</w:t>
      </w:r>
      <w:r w:rsidR="006B25A5" w:rsidRPr="0025171D">
        <w:rPr>
          <w:rFonts w:ascii="Calibri" w:hAnsi="Calibri"/>
          <w:sz w:val="22"/>
          <w:szCs w:val="22"/>
        </w:rPr>
        <w:t xml:space="preserve">  zbieżnych z priorytetami inwestycyjnymi 8i Wzrost aktywności zawodowej osób pozostających bez zatrudnienia, 9i Wzmocnienie aktywności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w:t>
      </w:r>
      <w:proofErr w:type="spellStart"/>
      <w:r w:rsidR="006B25A5" w:rsidRPr="0025171D">
        <w:rPr>
          <w:rFonts w:ascii="Calibri" w:hAnsi="Calibri"/>
          <w:sz w:val="22"/>
          <w:szCs w:val="22"/>
        </w:rPr>
        <w:t>rewitalizowane</w:t>
      </w:r>
      <w:proofErr w:type="spellEnd"/>
      <w:r w:rsidR="006B25A5" w:rsidRPr="0025171D">
        <w:rPr>
          <w:rFonts w:ascii="Calibri" w:hAnsi="Calibri"/>
          <w:sz w:val="22"/>
          <w:szCs w:val="22"/>
        </w:rPr>
        <w:t xml:space="preserve"> tereny. Powyższe priorytety inwestycyjne realizowane są w ramach RPO WSL w ramach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7.1.3 Poprawa zdolności do zatrudnienia osób poszukujących pracy i pozostających bez zatrudnienia,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9.1.4 Wzmacnianie potencjału społeczno-zawodowego społeczności lokalnych,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9.2.4 Rozwój usług społecznych,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9.3.1 Wsparcie sektora ekonomii społecznej,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10.2.4 Rozwój mieszkalnictwa socjalnego, wspomaganego i chronionego oraz infrastruktury usług społecznych oraz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w:t>
      </w:r>
      <w:proofErr w:type="spellStart"/>
      <w:r w:rsidR="00527FC0" w:rsidRPr="0025171D">
        <w:rPr>
          <w:rFonts w:ascii="Calibri" w:hAnsi="Calibri"/>
          <w:sz w:val="22"/>
          <w:szCs w:val="22"/>
        </w:rPr>
        <w:t>samozatrudnienia</w:t>
      </w:r>
      <w:proofErr w:type="spellEnd"/>
      <w:r w:rsidR="00527FC0" w:rsidRPr="0025171D">
        <w:rPr>
          <w:rFonts w:ascii="Calibri" w:hAnsi="Calibri"/>
          <w:sz w:val="22"/>
          <w:szCs w:val="22"/>
        </w:rPr>
        <w:t xml:space="preserve">);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w:t>
      </w:r>
      <w:proofErr w:type="spellStart"/>
      <w:r w:rsidR="00527FC0" w:rsidRPr="0025171D">
        <w:rPr>
          <w:rFonts w:ascii="Calibri" w:hAnsi="Calibri"/>
          <w:sz w:val="22"/>
          <w:szCs w:val="22"/>
        </w:rPr>
        <w:t>rewitalizowane</w:t>
      </w:r>
      <w:proofErr w:type="spellEnd"/>
      <w:r w:rsidR="00527FC0" w:rsidRPr="0025171D">
        <w:rPr>
          <w:rFonts w:ascii="Calibri" w:hAnsi="Calibri"/>
          <w:sz w:val="22"/>
          <w:szCs w:val="22"/>
        </w:rPr>
        <w:t xml:space="preserv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lastRenderedPageBreak/>
        <w:t xml:space="preserve">Zintegrowanie jest również widoczne w odniesieniu do </w:t>
      </w:r>
      <w:r w:rsidRPr="0025171D">
        <w:rPr>
          <w:rFonts w:ascii="Calibri" w:hAnsi="Calibri"/>
          <w:b/>
          <w:sz w:val="22"/>
          <w:szCs w:val="22"/>
        </w:rPr>
        <w:t>Strategii rozwoju województwa śląskiego „Śląskie 2020+</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Strategię rozwoju Powiatu Tarnogórskiego do roku 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Aktualizację Strategii Rozwoju Powiatu Będzińskiego na lata 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Strategię Rozwiązywania Problemów Społecznych w powiecie lublinieckim na lata 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Gminy Bobrowniki do roku 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Gminna Strategia Rozwiązywania Problemów Społecznych w Gminie Mierzęcice na lata 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xml:space="preserve">, a w nim cel operacyjny </w:t>
      </w:r>
      <w:r w:rsidRPr="0025171D">
        <w:rPr>
          <w:rFonts w:ascii="Calibri" w:hAnsi="Calibri" w:cs="Times New Roman"/>
          <w:bCs/>
          <w:sz w:val="22"/>
          <w:szCs w:val="22"/>
        </w:rPr>
        <w:lastRenderedPageBreak/>
        <w:t>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Lokalny Program Rewitalizacji Gminy Psary 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Turystyki w Gminie Świerklaniec na lata 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proofErr w:type="spellStart"/>
      <w:r w:rsidRPr="0025171D">
        <w:rPr>
          <w:rFonts w:ascii="Calibri" w:hAnsi="Calibri"/>
          <w:i/>
          <w:sz w:val="22"/>
          <w:szCs w:val="22"/>
        </w:rPr>
        <w:t>Udostepnienie</w:t>
      </w:r>
      <w:proofErr w:type="spellEnd"/>
      <w:r w:rsidRPr="0025171D">
        <w:rPr>
          <w:rFonts w:ascii="Calibri" w:hAnsi="Calibri"/>
          <w:i/>
          <w:sz w:val="22"/>
          <w:szCs w:val="22"/>
        </w:rPr>
        <w:t xml:space="preserv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Strategia rozwoju gminy Woźniki na lata 2004-2015</w:t>
      </w:r>
      <w:r w:rsidRPr="0025171D">
        <w:rPr>
          <w:rFonts w:ascii="Calibri" w:hAnsi="Calibri"/>
          <w:sz w:val="22"/>
          <w:szCs w:val="22"/>
        </w:rPr>
        <w:t xml:space="preserve">” (Załącznik do Uchwały Nr 186/XVI Rady Miejskiej w 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 xml:space="preserve">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w:t>
      </w:r>
      <w:r w:rsidR="007E652D" w:rsidRPr="0025171D">
        <w:rPr>
          <w:rFonts w:ascii="Calibri" w:hAnsi="Calibri"/>
          <w:sz w:val="22"/>
          <w:szCs w:val="22"/>
        </w:rPr>
        <w:lastRenderedPageBreak/>
        <w:t>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 xml:space="preserve">z </w:t>
      </w:r>
      <w:proofErr w:type="spellStart"/>
      <w:r w:rsidRPr="0025171D">
        <w:rPr>
          <w:rFonts w:ascii="Calibri" w:hAnsi="Calibri"/>
          <w:sz w:val="22"/>
          <w:szCs w:val="22"/>
        </w:rPr>
        <w:t>osiągnieciem</w:t>
      </w:r>
      <w:proofErr w:type="spellEnd"/>
      <w:r w:rsidRPr="0025171D">
        <w:rPr>
          <w:rFonts w:ascii="Calibri" w:hAnsi="Calibri"/>
          <w:sz w:val="22"/>
          <w:szCs w:val="22"/>
        </w:rPr>
        <w:t xml:space="preserve">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w:t>
      </w:r>
      <w:r w:rsidR="00E31704" w:rsidRPr="0025171D">
        <w:rPr>
          <w:rFonts w:ascii="Calibri" w:hAnsi="Calibri"/>
          <w:sz w:val="22"/>
          <w:szCs w:val="22"/>
        </w:rPr>
        <w:lastRenderedPageBreak/>
        <w:t xml:space="preserve">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Pr="0025171D" w:rsidRDefault="005E1D2D"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Pr="0025171D" w:rsidRDefault="00FD380B"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Pr="0025171D" w:rsidRDefault="00FD438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23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19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3701B" w:rsidRPr="0025171D" w:rsidRDefault="0053701B">
      <w:pPr>
        <w:rPr>
          <w:rFonts w:ascii="Calibri" w:eastAsia="Times New Roman" w:hAnsi="Calibri" w:cs="Times New Roman"/>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80"/>
            <w:r w:rsidRPr="009C7F46">
              <w:rPr>
                <w:rFonts w:ascii="Calibri" w:hAnsi="Calibri"/>
              </w:rPr>
              <w:lastRenderedPageBreak/>
              <w:t>Załączniki do LSR</w:t>
            </w:r>
            <w:bookmarkEnd w:id="70"/>
          </w:p>
        </w:tc>
      </w:tr>
    </w:tbl>
    <w:p w:rsidR="00E17F96" w:rsidRDefault="00E17F96" w:rsidP="00E17F96">
      <w:pPr>
        <w:pStyle w:val="Nagwek2"/>
        <w:jc w:val="center"/>
        <w:rPr>
          <w:rFonts w:ascii="Calibri" w:hAnsi="Calibri"/>
          <w:sz w:val="24"/>
          <w:szCs w:val="24"/>
        </w:rPr>
      </w:pPr>
      <w:bookmarkStart w:id="71"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EA671B"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noProof/>
                <w:sz w:val="22"/>
                <w:szCs w:val="22"/>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left:0;text-align:left;margin-left:57.2pt;margin-top:30.25pt;width:27pt;height:20.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zCdgIAADgFAAAOAAAAZHJzL2Uyb0RvYy54bWysVE1PGzEQvVfqf7B8L5tNQykrNigCUVWK&#10;IGqoOBuvnV3h9bhjJ5tw7H/jf3Xs3QRKubTqxbI9b76e3/jsfNsatlHoG7Alz49GnCkroWrsquTf&#10;b68+fObMB2ErYcCqku+U5+fT9+/OOleoMdRgKoWMglhfdK7kdQiuyDIva9UKfwROWTJqwFYEOuIq&#10;q1B0FL012Xg0+pR1gJVDkMp7ur3sjXya4mutZLjR2qvATMmptpBWTOt9XLPpmShWKFzdyKEM8Q9V&#10;tKKxlPQQ6lIEwdbY/BGqbSSCBx2OJLQZaN1IlXqgbvLRq26WtXAq9ULkeHegyf+/sPJ6s0DWVCWf&#10;cGZFS0+0DPgonn4+CNYxR3wCm0SaOucLQi/dAmOj3s1BPngyZL9Z4sEPmK3GNmKpTbZNnO8OnKtt&#10;YJIuP07GpyN6GUmm8fFJfnIck2Wi2Ds79OGLgpZq8fR82KzqMEOELvEtNnMfeoc9cKioLyKVE3ZG&#10;xTqM/aY0NRvTJu8kM3VhkG0ECcSEfEiekNFFN8YcnPK3nISUyoZEEVU94KOrSvL7G+eDR8oMNhyc&#10;28YCvpX9uWTd4/fd9z3H9u+h2tEbI/Ti905eNUTlXPiwEEhqJ/ZpgsMNLdpAV3IYdpzVgI9v3Uc8&#10;iZCsnHU0PSX3P9YCFWfmqyV5nuaTSRy3dJgcn4zpgC8t9y8tdt1eAPGf01/hZNpGfDD7rUZo72jQ&#10;ZzErmYSVlLvkMuD+cBH6qaavQqrZLMFoxJwIc7t0MgaPrEaR3G7vBLpBT4GEeA37SRPFK0H12Ohp&#10;YbYOoJuktmdeB75pPJNqh68kzv/Lc0I9f3jTXwAAAP//AwBQSwMEFAAGAAgAAAAhAGV/ptHfAAAA&#10;CgEAAA8AAABkcnMvZG93bnJldi54bWxMj8FOwzAQRO9I/IO1SNyoHdRGVYhTIVBUbogWCXFz4k0c&#10;NbYj220DX8/2RG87u6PZN+VmtiM7YYiDdxKyhQCGrvV6cL2Ez339sAYWk3Jajd6hhB+MsKlub0pV&#10;aH92H3japZ5RiIuFkmBSmgrOY2vQqrjwEzq6dT5YlUiGnuugzhRuR/4oRM6tGhx9MGrCF4PtYXe0&#10;Errt9uuw72y9ssLUYX77fW++X6W8v5ufn4AlnNO/GS74hA4VMTX+6HRkI+lsuSSrhFysgF0M+ZoW&#10;DQ0iE8Crkl9XqP4AAAD//wMAUEsBAi0AFAAGAAgAAAAhALaDOJL+AAAA4QEAABMAAAAAAAAAAAAA&#10;AAAAAAAAAFtDb250ZW50X1R5cGVzXS54bWxQSwECLQAUAAYACAAAACEAOP0h/9YAAACUAQAACwAA&#10;AAAAAAAAAAAAAAAvAQAAX3JlbHMvLnJlbHNQSwECLQAUAAYACAAAACEA1d6MwnYCAAA4BQAADgAA&#10;AAAAAAAAAAAAAAAuAgAAZHJzL2Uyb0RvYy54bWxQSwECLQAUAAYACAAAACEAZX+m0d8AAAAKAQAA&#10;DwAAAAAAAAAAAAAAAADQBAAAZHJzL2Rvd25yZXYueG1sUEsFBgAAAAAEAAQA8wAAANwFAAAAAA==&#10;" adj="13500" fillcolor="#ffc000" strokecolor="white" strokeweight="1.5pt">
                  <v:path arrowok="t"/>
                </v:shape>
              </w:pict>
            </w:r>
            <w:r w:rsidR="007E3660" w:rsidRPr="009C7F46">
              <w:rPr>
                <w:rFonts w:ascii="Calibri" w:hAnsi="Calibri"/>
                <w:b/>
                <w:sz w:val="22"/>
                <w:szCs w:val="22"/>
              </w:rPr>
              <w:t>Zbieranie danych i informacji</w:t>
            </w:r>
          </w:p>
        </w:tc>
        <w:tc>
          <w:tcPr>
            <w:tcW w:w="1497" w:type="dxa"/>
            <w:vAlign w:val="center"/>
          </w:tcPr>
          <w:p w:rsidR="007E3660" w:rsidRPr="009C7F46" w:rsidRDefault="00EA671B"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noProof/>
                <w:sz w:val="22"/>
                <w:szCs w:val="22"/>
                <w:lang w:bidi="ar-SA"/>
              </w:rPr>
              <w:pict>
                <v:shape id="Strzałka w prawo 5" o:spid="_x0000_s1029" type="#_x0000_t13" style="position:absolute;left:0;text-align:left;margin-left:57.2pt;margin-top:30.25pt;width:26.25pt;height:20.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JAcwIAADgFAAAOAAAAZHJzL2Uyb0RvYy54bWysVF1v0zAUfUfiP1h+Z2lKyyBaOlWbhpCq&#10;raJDe/Ycu4nm+Jprt2n3yH/jf3HtpN0YewGRB8v2Pffr5Fyfne9aw7YKfQO25PnJiDNlJVSNXZf8&#10;2+3Vu4+c+SBsJQxYVfK98vx89vbNWecKNYYaTKWQURDri86VvA7BFVnmZa1a4U/AKUtGDdiKQEdc&#10;ZxWKjqK3JhuPRh+yDrByCFJ5T7eXvZHPUnytlQw3WnsVmCk51RbSimm9j2s2OxPFGoWrGzmUIf6h&#10;ilY0lpIeQ12KINgGmz9CtY1E8KDDiYQ2A60bqVIP1E0+etHNqhZOpV6IHO+ONPn/F1Zeb5fImqrk&#10;U86saOkXrQI+ip8/HgTrmCM+gU0jTZ3zBaFXbomxUe8WIB88GbLfLPHgB8xOYxux1CbbJc73R87V&#10;LjBJl+/pO6Xckkzj6WlO+xhTFAdnhz58VtBSLZ5+HzbrOswRoUt8i+3Ch97hABwq6otI5YS9UbEO&#10;Y78qTc3GtMk7yUxdGGRbQQIxIR+SJ2R00Y0xR6f8NSchpbJhMjgO+Oiqkvz+xvnokTKDDUfntrGA&#10;r2V/Kln3+EP3fc+x/Xuo9vSPEXrxeyevGqJyIXxYCiS101zQBIcbWrSBruQw7DirAR9fu494EiFZ&#10;Oetoekruv28EKs7MF0vy/JRPJnHc0mEyPR3TAZ9b7p9b7Ka9AOI/p7fCybSN+GAOW43Q3tGgz2NW&#10;MgkrKXfJZcDD4SL0U01PhVTzeYLRiDkRFnblZAweWY0iud3dCXSDngIJ8RoOkyaKF4LqsdHTwnwT&#10;QDdJbU+8DnzTeCbVDk9JnP/n54R6evBmvwAAAP//AwBQSwMEFAAGAAgAAAAhABZyVi/dAAAACgEA&#10;AA8AAABkcnMvZG93bnJldi54bWxMj8FOwzAMhu9IvENkJG4sKRoRdE2nMYnDTkBAnLPGa6slTtVk&#10;a+HpyU5w8y9/+v25Ws/esTOOsQ+koFgIYEhNsD21Cj4/Xu4egcVkyBoXCBV8Y4R1fX1VmdKGid7x&#10;rFPLcgnF0ijoUhpKzmPToTdxEQakvDuE0ZuU49hyO5opl3vH74WQ3Jue8oXODLjtsDnqk1fwtX39&#10;kUlPz29BBLfbod4cnVbq9mberIAlnNMfDBf9rA51dtqHE9nIXM7FcplRBVI8ALsAUj4B2+dBFAJ4&#10;XfH/L9S/AAAA//8DAFBLAQItABQABgAIAAAAIQC2gziS/gAAAOEBAAATAAAAAAAAAAAAAAAAAAAA&#10;AABbQ29udGVudF9UeXBlc10ueG1sUEsBAi0AFAAGAAgAAAAhADj9If/WAAAAlAEAAAsAAAAAAAAA&#10;AAAAAAAALwEAAF9yZWxzLy5yZWxzUEsBAi0AFAAGAAgAAAAhAA80AkBzAgAAOAUAAA4AAAAAAAAA&#10;AAAAAAAALgIAAGRycy9lMm9Eb2MueG1sUEsBAi0AFAAGAAgAAAAhABZyVi/dAAAACgEAAA8AAAAA&#10;AAAAAAAAAAAAzQQAAGRycy9kb3ducmV2LnhtbFBLBQYAAAAABAAEAPMAAADXBQAAAAA=&#10;" adj="13269" fillcolor="#ffc000" strokecolor="white" strokeweight="1.5pt">
                  <v:path arrowok="t"/>
                </v:shape>
              </w:pic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EA671B"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noProof/>
                <w:sz w:val="22"/>
                <w:szCs w:val="22"/>
                <w:lang w:bidi="ar-SA"/>
              </w:rPr>
              <w:pict>
                <v:shape id="Strzałka w prawo 6" o:spid="_x0000_s1028" type="#_x0000_t13" style="position:absolute;left:0;text-align:left;margin-left:-16.25pt;margin-top:24.6pt;width:23.25pt;height:19.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1eQIAADgFAAAOAAAAZHJzL2Uyb0RvYy54bWysVE1PGzEQvVfqf7B8L5ukSSgrNigCUVWK&#10;IGqoOBuvnV3h9bhjJ5tw7H/r/+rYuwmUcmnVi2V73nw9v/H5xa4xbKvQ12ALPjwZcKashLK264J/&#10;u7v+8IkzH4QthQGrCr5Xnl/M3r87b12uRlCBKRUyCmJ93rqCVyG4PMu8rFQj/Ak4ZcmoARsR6Ijr&#10;rETRUvTGZKPBYJq1gKVDkMp7ur3qjHyW4mutZLjV2qvATMGptpBWTOtDXLPZucjXKFxVy74M8Q9V&#10;NKK2lPQY6koEwTZY/xGqqSWCBx1OJDQZaF1LlXqgboaDV92sKuFU6oXI8e5Ik/9/YeXNdomsLgs+&#10;5cyKhp5oFfBJ/PzxKFjLHPEJbBppap3PCb1yS4yNercA+ejJkP1miQffY3Yam4ilNtkucb4/cq52&#10;gUm6HJ1NRqcTziSZRuPT6SS9SSbyg7NDHz4raKgWT8+H9boKc0RoE99iu/AhFiHyA7CvqCsilRP2&#10;RsU6jP2qNDVLaT8m7yQzdWmQbQUJxIRh7JRiJWR00bUxR6fhW05CSmXDuHfs8dFVJfn9jfPRI2UG&#10;G47OTW0B38r+XLLu8Ifuu55j+w9Q7umNETrxeyeva6JyIXxYCiS101zQBIdbWrSBtuDQ7zirAJ/e&#10;uo94EiFZOWtpegruv28EKs7MF0vyPBuOx3Hc0mE8OR3RAV9aHl5a7Ka5BOJ/SH+Fk2kb8cEcthqh&#10;uadBn8esZBJWUu6Cy4CHw2Xoppq+Cqnm8wSjEXMiLOzKyRg8shpFcre7F+h6PQUS4g0cJk3krwTV&#10;YaOnhfkmgK6T2p557fmm8UzC6b+SOP8vzwn1/OHNfgEAAP//AwBQSwMEFAAGAAgAAAAhAPfgvwTc&#10;AAAACAEAAA8AAABkcnMvZG93bnJldi54bWxMj8FuwjAQRO+V+g/WVuoNHFwahTQOQkjmXqB3Ey9J&#10;2ngdYgMpX19zosfVPs28KZaj7dgFB986kjCbJsCQKmdaqiXsd2qSAfNBk9GdI5Twix6W5fNToXPj&#10;rvSJl22oWQwhn2sJTQh9zrmvGrTaT12PFH9HN1gd4jnU3Az6GsNtx0WSpNzqlmJDo3tcN1j9bM9W&#10;wq363izUUal9urp9peuZOJ3URsrXl3H1ASzgGB4w3PWjOpTR6eDOZDzrJEzexHtEJcwXAtgdmMdt&#10;BwlZJoCXBf8/oPwDAAD//wMAUEsBAi0AFAAGAAgAAAAhALaDOJL+AAAA4QEAABMAAAAAAAAAAAAA&#10;AAAAAAAAAFtDb250ZW50X1R5cGVzXS54bWxQSwECLQAUAAYACAAAACEAOP0h/9YAAACUAQAACwAA&#10;AAAAAAAAAAAAAAAvAQAAX3JlbHMvLnJlbHNQSwECLQAUAAYACAAAACEAx/wNdXkCAAA4BQAADgAA&#10;AAAAAAAAAAAAAAAuAgAAZHJzL2Uyb0RvYy54bWxQSwECLQAUAAYACAAAACEA9+C/BNwAAAAIAQAA&#10;DwAAAAAAAAAAAAAAAADTBAAAZHJzL2Rvd25yZXYueG1sUEsFBgAAAAAEAAQA8wAAANwFAAAAAA==&#10;" adj="12542" fillcolor="#ffc000" strokecolor="white" strokeweight="1.5pt">
                  <v:path arrowok="t"/>
                </v:shape>
              </w:pict>
            </w:r>
            <w:r w:rsidR="007E3660" w:rsidRPr="009C7F46">
              <w:rPr>
                <w:rFonts w:ascii="Calibri" w:hAnsi="Calibri"/>
                <w:b/>
                <w:sz w:val="22"/>
                <w:szCs w:val="22"/>
              </w:rPr>
              <w:t>Planowanie korekty</w:t>
            </w:r>
          </w:p>
        </w:tc>
        <w:tc>
          <w:tcPr>
            <w:tcW w:w="1456" w:type="dxa"/>
            <w:vAlign w:val="center"/>
          </w:tcPr>
          <w:p w:rsidR="007E3660" w:rsidRPr="009C7F46" w:rsidRDefault="00EA671B"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noProof/>
                <w:sz w:val="22"/>
                <w:szCs w:val="22"/>
                <w:lang w:bidi="ar-SA"/>
              </w:rPr>
              <w:pict>
                <v:shape id="Strzałka w prawo 42" o:spid="_x0000_s1027" type="#_x0000_t13" style="position:absolute;left:0;text-align:left;margin-left:-15.25pt;margin-top:22.45pt;width:26.25pt;height:20.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KudQIAADoFAAAOAAAAZHJzL2Uyb0RvYy54bWysVF1v0zAUfUfiP1h+Z2lKxyBaOlWdhpCq&#10;baJDe/Ycu4nm+Jprt2n3yH/jf3HtpN0YfQGRB8v2Pffr5FyfX2xbwzYKfQO25PnJiDNlJVSNXZX8&#10;293Vu4+c+SBsJQxYVfKd8vxi+vbNeecKNYYaTKWQURDri86VvA7BFVnmZa1a4U/AKUtGDdiKQEdc&#10;ZRWKjqK3JhuPRh+yDrByCFJ5T7eXvZFPU3ytlQw3WnsVmCk51RbSiml9iGs2PRfFCoWrGzmUIf6h&#10;ilY0lpIeQl2KINgamz9CtY1E8KDDiYQ2A60bqVIP1E0+etXNshZOpV6IHO8ONPn/F1Zeb26RNVXJ&#10;J2POrGjpHy0DPomfPx4F65gjQoGRjYjqnC8Iv3S3GFv1bgHy0ZMh+80SD37AbDW2EUuNsm1ifXdg&#10;XW0Dk3T5nr6zU84kmcanZzntY0xR7J0d+vBZQUvFePqB2KzqMEOELjEuNgsfeoc9cKioLyKVE3ZG&#10;xTqM/ao0tRvTJu8kNDU3yDaCJGJCPiRPyOiiG2MOTvkxJyGlsmEyOA746KqSAP/G+eCRMoMNB+e2&#10;sYDHsj+XrHv8vvu+59j+A1Q7+ssIvfy9k1cNUbkQPtwKJL3TZNAMhxtatIGu5DDsOKsBn47dRzzJ&#10;kKycdTQ/Jfff1wIVZ+aLJYF+yieTOHDpMDk9G9MBX1oeXlrsup0D8Z/Ta+Fk2kZ8MPutRmjvadRn&#10;MSuZhJWUu+Qy4P4wD/1c02Mh1WyWYDRkToSFXToZg0dWo0jutvcC3aCnQEK8hv2sieKVoHps9LQw&#10;WwfQTVLbM68D3zSgSbXDYxJfgJfnhHp+8qa/AAAA//8DAFBLAwQUAAYACAAAACEA+SEZft4AAAAI&#10;AQAADwAAAGRycy9kb3ducmV2LnhtbEyPy07DMBBF90j8gzVI7FqbkFZtGqcqlVh0BRjE2o2HJKof&#10;Uew2ga9nWNHlaI7uPbfcTs6yCw6xC17Cw1wAQ18H0/lGwsf782wFLCbtjbbBo4RvjLCtbm9KXZgw&#10;+je8qNQwCvGx0BLalPqC81i36HSchx49/b7C4HSic2i4GfRI4c7yTIgld7rz1NDqHvct1id1dhI+&#10;9y8/y6TGp9cggj0cUO1OVkl5fzftNsASTukfhj99UoeKnI7h7E1kVsLsUSwIlZDna2AEZBltO0pY&#10;LXLgVcmvB1S/AAAA//8DAFBLAQItABQABgAIAAAAIQC2gziS/gAAAOEBAAATAAAAAAAAAAAAAAAA&#10;AAAAAABbQ29udGVudF9UeXBlc10ueG1sUEsBAi0AFAAGAAgAAAAhADj9If/WAAAAlAEAAAsAAAAA&#10;AAAAAAAAAAAALwEAAF9yZWxzLy5yZWxzUEsBAi0AFAAGAAgAAAAhAHbN8q51AgAAOgUAAA4AAAAA&#10;AAAAAAAAAAAALgIAAGRycy9lMm9Eb2MueG1sUEsBAi0AFAAGAAgAAAAhAPkhGX7eAAAACAEAAA8A&#10;AAAAAAAAAAAAAAAAzwQAAGRycy9kb3ducmV2LnhtbFBLBQYAAAAABAAEAPMAAADaBQAAAAA=&#10;" adj="13269" fillcolor="#ffc000" strokecolor="white" strokeweight="1.5pt">
                  <v:path arrowok="t"/>
                </v:shape>
              </w:pic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lastRenderedPageBreak/>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prowadzonemu na bieżąco monitoringu przedstawiane będą Radzie LGD co najmniej dwa razy w ciągu roku (do 30 czerwca oraz do 31 grudnia) w formie Raportu do zatwierdzenia</w:t>
      </w:r>
      <w:r w:rsidRPr="0025171D">
        <w:rPr>
          <w:rFonts w:ascii="Calibri" w:hAnsi="Calibri"/>
          <w:i/>
          <w:szCs w:val="22"/>
        </w:rPr>
        <w:t>.</w:t>
      </w:r>
      <w:r w:rsidRPr="0025171D">
        <w:rPr>
          <w:rFonts w:ascii="Calibri" w:hAnsi="Calibri"/>
          <w:szCs w:val="22"/>
        </w:rPr>
        <w:t xml:space="preserve"> Raport sporządzany na koniec roku zawierać będzie prezentację podstawowych wskaźników charakteryzujących postęp w realizacji założonych celów </w:t>
      </w:r>
      <w:r w:rsidRPr="0025171D">
        <w:rPr>
          <w:rFonts w:ascii="Calibri" w:hAnsi="Calibri"/>
          <w:b/>
          <w:szCs w:val="22"/>
        </w:rPr>
        <w:t>szczegółowych a w konsekwencji ogólnych</w:t>
      </w:r>
      <w:r w:rsidRPr="0025171D">
        <w:rPr>
          <w:rFonts w:ascii="Calibri" w:hAnsi="Calibri"/>
          <w:szCs w:val="22"/>
        </w:rPr>
        <w:t>.</w:t>
      </w:r>
    </w:p>
    <w:p w:rsidR="00CC5FCA" w:rsidRPr="0025171D" w:rsidRDefault="00CC5FCA" w:rsidP="00CC5FCA">
      <w:pPr>
        <w:rPr>
          <w:rFonts w:ascii="Calibri" w:hAnsi="Calibri"/>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9C7F46">
        <w:trPr>
          <w:trHeight w:val="939"/>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tcPr>
          <w:p w:rsidR="00CC5FCA" w:rsidRPr="009C7F46" w:rsidRDefault="00CC5FCA" w:rsidP="009C7F46">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tcPr>
          <w:p w:rsidR="00CC5FCA" w:rsidRPr="009C7F46" w:rsidRDefault="00CC5FCA" w:rsidP="009C7F46">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9C7F46">
        <w:trPr>
          <w:trHeight w:val="1715"/>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9C7F46">
        <w:trPr>
          <w:trHeight w:val="1470"/>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Wskaźniki realizacji LSR</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Stopień realizacji wskaźników</w:t>
            </w:r>
          </w:p>
          <w:p w:rsidR="00CC5FCA" w:rsidRPr="009C7F46" w:rsidRDefault="00CC5FCA" w:rsidP="009C7F46">
            <w:pPr>
              <w:pStyle w:val="Default"/>
              <w:jc w:val="center"/>
              <w:rPr>
                <w:rFonts w:ascii="Calibri" w:hAnsi="Calibri"/>
                <w:sz w:val="20"/>
                <w:szCs w:val="20"/>
              </w:rPr>
            </w:pPr>
          </w:p>
        </w:tc>
      </w:tr>
      <w:tr w:rsidR="005A7B67" w:rsidRPr="0025171D" w:rsidTr="009C7F46">
        <w:trPr>
          <w:trHeight w:val="546"/>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Praca biura Rady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842B96">
            <w:pPr>
              <w:pStyle w:val="Default"/>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p>
    <w:p w:rsidR="00014D08" w:rsidRDefault="00014D08" w:rsidP="00014D08">
      <w:pPr>
        <w:pStyle w:val="Legenda"/>
        <w:rPr>
          <w:rFonts w:ascii="Calibri" w:hAnsi="Calibri"/>
          <w:szCs w:val="22"/>
        </w:rPr>
      </w:pPr>
      <w:r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bądź ewentualnej zmiany zasad funkcjonowania biura Rady. Ilościowe w gruncie rzeczy śledzenie zaawansowania w/w elementów w ramach monitoringu (w horyzoncie bieżącym) pozwala ponadto podejmować interwencje w </w:t>
      </w:r>
      <w:r w:rsidRPr="0025171D">
        <w:rPr>
          <w:rFonts w:ascii="Calibri" w:hAnsi="Calibri"/>
          <w:szCs w:val="22"/>
        </w:rPr>
        <w:lastRenderedPageBreak/>
        <w:t>przypadku braku postępów bądź wystąpienia trudności w trakcie realizacji zadań (czyli udzielać pomocy merytorycznej i organizacyjnej).</w:t>
      </w:r>
      <w:r>
        <w:rPr>
          <w:rFonts w:ascii="Calibri" w:hAnsi="Calibri"/>
          <w:szCs w:val="22"/>
        </w:rPr>
        <w:t xml:space="preserve"> </w:t>
      </w:r>
      <w:r w:rsidRPr="00014D08">
        <w:rPr>
          <w:rFonts w:ascii="Calibri" w:hAnsi="Calibri"/>
          <w:szCs w:val="22"/>
        </w:rPr>
        <w:t>Przedstawione powyżej założenia monitoringu realizacji Lokalnej Strategii Rozwoju i pracy biura Rady kładą nacisk na oceny ilościowe. Całościowy zakres działań monitorujących przedstawia zamieszczona tabela:</w:t>
      </w:r>
      <w:r w:rsidR="00CC5FCA" w:rsidRPr="0025171D">
        <w:rPr>
          <w:rFonts w:ascii="Calibri" w:hAnsi="Calibri"/>
          <w:szCs w:val="22"/>
        </w:rPr>
        <w:t xml:space="preserve"> </w:t>
      </w:r>
    </w:p>
    <w:p w:rsidR="005465B8" w:rsidRDefault="005465B8"/>
    <w:tbl>
      <w:tblPr>
        <w:tblpPr w:leftFromText="141" w:rightFromText="141" w:vertAnchor="page" w:horzAnchor="page" w:tblpX="835" w:tblpY="2206"/>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6"/>
        <w:gridCol w:w="1824"/>
        <w:gridCol w:w="3111"/>
        <w:gridCol w:w="3134"/>
        <w:gridCol w:w="1540"/>
      </w:tblGrid>
      <w:tr w:rsidR="00806028" w:rsidRPr="0025171D" w:rsidTr="00806028">
        <w:trPr>
          <w:trHeight w:val="214"/>
          <w:tblHeader/>
        </w:trPr>
        <w:tc>
          <w:tcPr>
            <w:tcW w:w="333" w:type="pct"/>
            <w:shd w:val="clear" w:color="auto" w:fill="AEAAAA"/>
          </w:tcPr>
          <w:p w:rsidR="0068101F" w:rsidRPr="0025171D" w:rsidRDefault="0068101F" w:rsidP="00806028">
            <w:pPr>
              <w:pStyle w:val="Legenda"/>
              <w:rPr>
                <w:rFonts w:ascii="Calibri" w:hAnsi="Calibri"/>
                <w:sz w:val="20"/>
              </w:rPr>
            </w:pPr>
            <w:proofErr w:type="spellStart"/>
            <w:r w:rsidRPr="0025171D">
              <w:rPr>
                <w:rFonts w:ascii="Calibri" w:hAnsi="Calibri"/>
                <w:sz w:val="20"/>
              </w:rPr>
              <w:t>Lp</w:t>
            </w:r>
            <w:proofErr w:type="spellEnd"/>
          </w:p>
        </w:tc>
        <w:tc>
          <w:tcPr>
            <w:tcW w:w="886"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Krok</w:t>
            </w:r>
          </w:p>
        </w:tc>
        <w:tc>
          <w:tcPr>
            <w:tcW w:w="1511"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Zadania do wykonania</w:t>
            </w:r>
          </w:p>
        </w:tc>
        <w:tc>
          <w:tcPr>
            <w:tcW w:w="1522"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Rezultaty (wyniki)</w:t>
            </w:r>
          </w:p>
        </w:tc>
        <w:tc>
          <w:tcPr>
            <w:tcW w:w="747"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Odpowiedzialny za realizację</w:t>
            </w:r>
          </w:p>
        </w:tc>
      </w:tr>
      <w:tr w:rsidR="00806028" w:rsidRPr="0025171D" w:rsidTr="00806028">
        <w:trPr>
          <w:trHeight w:val="214"/>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1</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1511" w:type="pct"/>
            <w:vAlign w:val="center"/>
          </w:tcPr>
          <w:p w:rsidR="0068101F" w:rsidRPr="0025171D" w:rsidRDefault="0068101F" w:rsidP="00806028">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rzetelny materiał empiryczny stanowiący podstawę dla analiz i ocen</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543"/>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2</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1522" w:type="pct"/>
            <w:vAlign w:val="center"/>
          </w:tcPr>
          <w:p w:rsidR="0068101F" w:rsidRPr="0025171D" w:rsidRDefault="0068101F" w:rsidP="00806028">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68101F" w:rsidRPr="0025171D" w:rsidRDefault="0068101F" w:rsidP="00806028">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428"/>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3</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sprawozdania przekazywane poszczególnym grupom odbiorców</w:t>
            </w:r>
          </w:p>
          <w:p w:rsidR="0068101F" w:rsidRPr="0025171D" w:rsidRDefault="0068101F" w:rsidP="00806028">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 xml:space="preserve">zespół monitoringu </w:t>
            </w:r>
          </w:p>
        </w:tc>
      </w:tr>
      <w:tr w:rsidR="00806028" w:rsidRPr="0025171D" w:rsidTr="00806028">
        <w:trPr>
          <w:trHeight w:val="846"/>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4</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Ocena wyników (porównanie z normami)</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analiza porównawcza osiągniętych rezultatów z założeniami</w:t>
            </w:r>
          </w:p>
          <w:p w:rsidR="0068101F" w:rsidRPr="0025171D" w:rsidRDefault="0068101F" w:rsidP="00806028">
            <w:pPr>
              <w:pStyle w:val="Legenda"/>
              <w:jc w:val="left"/>
              <w:rPr>
                <w:rFonts w:ascii="Calibri" w:hAnsi="Calibri"/>
                <w:sz w:val="20"/>
              </w:rPr>
            </w:pPr>
            <w:r w:rsidRPr="0025171D">
              <w:rPr>
                <w:rFonts w:ascii="Calibri" w:hAnsi="Calibri"/>
                <w:sz w:val="20"/>
              </w:rPr>
              <w:t>prezentacja rezultatów na forum Rady LGD</w:t>
            </w:r>
          </w:p>
          <w:p w:rsidR="0068101F" w:rsidRPr="0025171D" w:rsidRDefault="0068101F" w:rsidP="00806028">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określenie stopnia wykonania przyjętych założeń oraz tempa ich osiągania</w:t>
            </w:r>
          </w:p>
          <w:p w:rsidR="0068101F" w:rsidRPr="0025171D" w:rsidRDefault="0068101F" w:rsidP="00806028">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68101F" w:rsidRPr="0025171D" w:rsidRDefault="0068101F" w:rsidP="00806028">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Zarząd LGD</w:t>
            </w:r>
          </w:p>
          <w:p w:rsidR="0068101F" w:rsidRPr="0025171D" w:rsidRDefault="0068101F" w:rsidP="00806028">
            <w:pPr>
              <w:pStyle w:val="Legenda"/>
              <w:jc w:val="left"/>
              <w:rPr>
                <w:rFonts w:ascii="Calibri" w:hAnsi="Calibri"/>
                <w:sz w:val="20"/>
              </w:rPr>
            </w:pPr>
            <w:r w:rsidRPr="0025171D">
              <w:rPr>
                <w:rFonts w:ascii="Calibri" w:hAnsi="Calibri"/>
                <w:sz w:val="20"/>
              </w:rPr>
              <w:t>Rada LGD</w:t>
            </w:r>
          </w:p>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214"/>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5</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Identyfikacja odchyleń</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przygotowanie materiału wyjściowego dla dalszych działań</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214"/>
          <w:tblHeader/>
        </w:trPr>
        <w:tc>
          <w:tcPr>
            <w:tcW w:w="333" w:type="pct"/>
            <w:tcBorders>
              <w:bottom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6</w:t>
            </w:r>
          </w:p>
        </w:tc>
        <w:tc>
          <w:tcPr>
            <w:tcW w:w="886"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Analiza przyczyn odchyleń</w:t>
            </w:r>
          </w:p>
        </w:tc>
        <w:tc>
          <w:tcPr>
            <w:tcW w:w="1511"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poszukiwanie i określenie przyczyn zaistniałej sytuacji</w:t>
            </w:r>
          </w:p>
        </w:tc>
        <w:tc>
          <w:tcPr>
            <w:tcW w:w="1522"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747"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Rada LGD/ Zarząd LGD</w:t>
            </w:r>
          </w:p>
        </w:tc>
      </w:tr>
      <w:tr w:rsidR="0068101F" w:rsidRPr="0025171D" w:rsidTr="00806028">
        <w:trPr>
          <w:trHeight w:val="321"/>
          <w:tblHeader/>
        </w:trPr>
        <w:tc>
          <w:tcPr>
            <w:tcW w:w="5000" w:type="pct"/>
            <w:gridSpan w:val="5"/>
            <w:tcBorders>
              <w:bottom w:val="single" w:sz="4" w:space="0" w:color="auto"/>
            </w:tcBorders>
            <w:shd w:val="clear" w:color="auto" w:fill="AEAAAA"/>
          </w:tcPr>
          <w:p w:rsidR="0068101F" w:rsidRPr="0025171D" w:rsidRDefault="0068101F" w:rsidP="00806028">
            <w:pPr>
              <w:pStyle w:val="Legenda"/>
              <w:rPr>
                <w:rFonts w:ascii="Calibri" w:hAnsi="Calibri"/>
                <w:sz w:val="20"/>
              </w:rPr>
            </w:pPr>
            <w:r w:rsidRPr="0025171D">
              <w:rPr>
                <w:rFonts w:ascii="Calibri" w:hAnsi="Calibri"/>
                <w:sz w:val="20"/>
              </w:rPr>
              <w:t>W przypadku uzyskania oceny:</w:t>
            </w:r>
          </w:p>
          <w:p w:rsidR="0068101F" w:rsidRPr="0025171D" w:rsidRDefault="0068101F" w:rsidP="00806028">
            <w:pPr>
              <w:pStyle w:val="Legenda"/>
              <w:rPr>
                <w:rFonts w:ascii="Calibri" w:hAnsi="Calibri"/>
                <w:sz w:val="20"/>
              </w:rPr>
            </w:pPr>
            <w:r w:rsidRPr="0025171D">
              <w:rPr>
                <w:rFonts w:ascii="Calibri" w:hAnsi="Calibri"/>
                <w:sz w:val="20"/>
              </w:rPr>
              <w:t>Pozytywnej – proces jest kontynuowany od kroku 1</w:t>
            </w:r>
          </w:p>
          <w:p w:rsidR="0068101F" w:rsidRPr="0025171D" w:rsidRDefault="0068101F" w:rsidP="00806028">
            <w:pPr>
              <w:pStyle w:val="Legenda"/>
              <w:jc w:val="left"/>
              <w:rPr>
                <w:rFonts w:ascii="Calibri" w:hAnsi="Calibri"/>
                <w:sz w:val="20"/>
              </w:rPr>
            </w:pPr>
            <w:r w:rsidRPr="0025171D">
              <w:rPr>
                <w:rFonts w:ascii="Calibri" w:hAnsi="Calibri"/>
                <w:sz w:val="20"/>
              </w:rPr>
              <w:t>Negatywnej – należy przejść do kroku 5</w:t>
            </w:r>
          </w:p>
        </w:tc>
      </w:tr>
      <w:tr w:rsidR="00806028" w:rsidRPr="0025171D" w:rsidTr="00806028">
        <w:trPr>
          <w:trHeight w:val="375"/>
          <w:tblHeader/>
        </w:trPr>
        <w:tc>
          <w:tcPr>
            <w:tcW w:w="333" w:type="pct"/>
            <w:tcBorders>
              <w:top w:val="single" w:sz="4" w:space="0" w:color="auto"/>
              <w:left w:val="single" w:sz="4" w:space="0" w:color="auto"/>
              <w:bottom w:val="nil"/>
              <w:right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7</w:t>
            </w:r>
          </w:p>
        </w:tc>
        <w:tc>
          <w:tcPr>
            <w:tcW w:w="886"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Planowanie korekty</w:t>
            </w:r>
          </w:p>
        </w:tc>
        <w:tc>
          <w:tcPr>
            <w:tcW w:w="1511"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określenie sposobu i instrumentów interwencji</w:t>
            </w:r>
          </w:p>
        </w:tc>
        <w:tc>
          <w:tcPr>
            <w:tcW w:w="1522"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określenie i akceptacja  działań naprawczych</w:t>
            </w:r>
          </w:p>
        </w:tc>
        <w:tc>
          <w:tcPr>
            <w:tcW w:w="747"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Rada LGD</w:t>
            </w:r>
          </w:p>
        </w:tc>
      </w:tr>
      <w:tr w:rsidR="00806028" w:rsidRPr="0025171D" w:rsidTr="00806028">
        <w:trPr>
          <w:trHeight w:val="106"/>
          <w:tblHeader/>
        </w:trPr>
        <w:tc>
          <w:tcPr>
            <w:tcW w:w="333" w:type="pct"/>
            <w:tcBorders>
              <w:top w:val="nil"/>
              <w:left w:val="single" w:sz="4" w:space="0" w:color="auto"/>
              <w:bottom w:val="nil"/>
              <w:right w:val="single" w:sz="4" w:space="0" w:color="auto"/>
            </w:tcBorders>
            <w:shd w:val="clear" w:color="auto" w:fill="AEAAAA"/>
          </w:tcPr>
          <w:p w:rsidR="0068101F" w:rsidRPr="0025171D" w:rsidRDefault="0068101F" w:rsidP="00806028">
            <w:pPr>
              <w:pStyle w:val="Legenda"/>
              <w:jc w:val="left"/>
              <w:rPr>
                <w:rFonts w:ascii="Calibri" w:hAnsi="Calibri"/>
                <w:sz w:val="20"/>
              </w:rPr>
            </w:pPr>
          </w:p>
        </w:tc>
        <w:tc>
          <w:tcPr>
            <w:tcW w:w="886"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p>
        </w:tc>
        <w:tc>
          <w:tcPr>
            <w:tcW w:w="1511"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prezentacja rezultatów na forum Rady LGD</w:t>
            </w:r>
          </w:p>
        </w:tc>
        <w:tc>
          <w:tcPr>
            <w:tcW w:w="1522"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p>
        </w:tc>
        <w:tc>
          <w:tcPr>
            <w:tcW w:w="747"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Zarząd LGD</w:t>
            </w:r>
          </w:p>
        </w:tc>
      </w:tr>
      <w:tr w:rsidR="00806028" w:rsidRPr="0025171D" w:rsidTr="00806028">
        <w:trPr>
          <w:trHeight w:val="112"/>
          <w:tblHeader/>
        </w:trPr>
        <w:tc>
          <w:tcPr>
            <w:tcW w:w="333" w:type="pct"/>
            <w:tcBorders>
              <w:top w:val="nil"/>
              <w:left w:val="single" w:sz="4" w:space="0" w:color="auto"/>
              <w:bottom w:val="single" w:sz="4" w:space="0" w:color="auto"/>
              <w:right w:val="single" w:sz="4" w:space="0" w:color="auto"/>
            </w:tcBorders>
            <w:shd w:val="clear" w:color="auto" w:fill="AEAAAA"/>
          </w:tcPr>
          <w:p w:rsidR="0068101F" w:rsidRPr="0025171D" w:rsidRDefault="0068101F" w:rsidP="00806028">
            <w:pPr>
              <w:pStyle w:val="Legenda"/>
              <w:jc w:val="left"/>
              <w:rPr>
                <w:rFonts w:ascii="Calibri" w:hAnsi="Calibri"/>
                <w:sz w:val="20"/>
              </w:rPr>
            </w:pPr>
          </w:p>
        </w:tc>
        <w:tc>
          <w:tcPr>
            <w:tcW w:w="886"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p>
        </w:tc>
        <w:tc>
          <w:tcPr>
            <w:tcW w:w="1511"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podjęcie decyzji</w:t>
            </w:r>
          </w:p>
        </w:tc>
        <w:tc>
          <w:tcPr>
            <w:tcW w:w="1522"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p>
        </w:tc>
        <w:tc>
          <w:tcPr>
            <w:tcW w:w="747"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Rada LGD</w:t>
            </w:r>
          </w:p>
        </w:tc>
      </w:tr>
      <w:tr w:rsidR="00806028" w:rsidRPr="0025171D" w:rsidTr="00806028">
        <w:trPr>
          <w:trHeight w:val="214"/>
          <w:tblHeader/>
        </w:trPr>
        <w:tc>
          <w:tcPr>
            <w:tcW w:w="333" w:type="pct"/>
            <w:tcBorders>
              <w:top w:val="single" w:sz="4" w:space="0" w:color="auto"/>
              <w:bottom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8</w:t>
            </w:r>
          </w:p>
        </w:tc>
        <w:tc>
          <w:tcPr>
            <w:tcW w:w="886"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Wdrożenie korekty</w:t>
            </w:r>
          </w:p>
        </w:tc>
        <w:tc>
          <w:tcPr>
            <w:tcW w:w="1511"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Przeprowadzenie zaplanowanych działań naprawczych</w:t>
            </w:r>
          </w:p>
        </w:tc>
        <w:tc>
          <w:tcPr>
            <w:tcW w:w="1522"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eliminacja bądź marginalizacja odchyleń</w:t>
            </w:r>
          </w:p>
        </w:tc>
        <w:tc>
          <w:tcPr>
            <w:tcW w:w="747"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Zarząd LGD</w:t>
            </w:r>
          </w:p>
        </w:tc>
      </w:tr>
      <w:tr w:rsidR="0068101F" w:rsidRPr="0025171D" w:rsidTr="00806028">
        <w:trPr>
          <w:trHeight w:val="99"/>
          <w:tblHeader/>
        </w:trPr>
        <w:tc>
          <w:tcPr>
            <w:tcW w:w="5000" w:type="pct"/>
            <w:gridSpan w:val="5"/>
            <w:tcBorders>
              <w:top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zrealizowanej ewaluacji, po wdrożeniu LSR, możliwe będzie precyzyjne </w:t>
      </w:r>
      <w:r w:rsidRPr="0025171D">
        <w:rPr>
          <w:rFonts w:ascii="Calibri" w:hAnsi="Calibri"/>
          <w:b/>
        </w:rPr>
        <w:t>określenie stopnia osiągnięcia celów ogólnych i szczegółowych oraz zrealizowania założonych przedsięwzięć, jak i przypisanych im wskaźników</w:t>
      </w:r>
      <w:r w:rsidRPr="0025171D">
        <w:rPr>
          <w:rFonts w:ascii="Calibri" w:hAnsi="Calibri"/>
          <w:b/>
          <w:sz w:val="22"/>
          <w:szCs w:val="22"/>
        </w:rPr>
        <w:t xml:space="preserve">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25171D" w:rsidRDefault="00CC5FCA" w:rsidP="00CC5FCA">
      <w:pPr>
        <w:jc w:val="both"/>
        <w:rPr>
          <w:rFonts w:ascii="Calibri" w:hAnsi="Calibri"/>
          <w:sz w:val="22"/>
          <w:szCs w:val="22"/>
        </w:rPr>
      </w:pPr>
      <w:r w:rsidRPr="0025171D">
        <w:rPr>
          <w:rFonts w:ascii="Calibri" w:hAnsi="Calibri"/>
          <w:sz w:val="22"/>
          <w:szCs w:val="22"/>
        </w:rPr>
        <w:t>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Strategii Rozwoju, zmianach zachodzących w LGD oraz w sferze postaw i preferencji mieszkańców LGD Brynica to nie granica. Badania takie planuje się przeprowadzić pod koniec okresu programowania. Przeprowadzenie ww. badań zostanie zlecone firmie zewnętrznej specjalizującej się w pr</w:t>
      </w:r>
      <w:r w:rsidR="0034192F" w:rsidRPr="0025171D">
        <w:rPr>
          <w:rFonts w:ascii="Calibri" w:hAnsi="Calibri"/>
          <w:sz w:val="22"/>
          <w:szCs w:val="22"/>
        </w:rPr>
        <w:t>oblematyce</w:t>
      </w:r>
      <w:r w:rsidRPr="0025171D">
        <w:rPr>
          <w:rFonts w:ascii="Calibri" w:hAnsi="Calibri"/>
          <w:sz w:val="22"/>
          <w:szCs w:val="22"/>
        </w:rPr>
        <w:t xml:space="preserve"> ewaluacji LSR. </w:t>
      </w:r>
    </w:p>
    <w:p w:rsidR="00CC5FCA" w:rsidRPr="0025171D" w:rsidRDefault="00CC5FCA" w:rsidP="00CC5FCA">
      <w:pPr>
        <w:jc w:val="both"/>
        <w:rPr>
          <w:rFonts w:ascii="Calibri" w:hAnsi="Calibri"/>
          <w:sz w:val="22"/>
          <w:szCs w:val="22"/>
        </w:rPr>
      </w:pPr>
      <w:r w:rsidRPr="0025171D">
        <w:rPr>
          <w:rFonts w:ascii="Calibri" w:hAnsi="Calibri"/>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25171D">
        <w:rPr>
          <w:rFonts w:ascii="Calibri" w:hAnsi="Calibri"/>
          <w:sz w:val="22"/>
          <w:szCs w:val="22"/>
        </w:rPr>
        <w:tab/>
      </w:r>
    </w:p>
    <w:p w:rsidR="00CC5FCA" w:rsidRPr="0025171D" w:rsidRDefault="00CC5FCA" w:rsidP="00CC5FCA">
      <w:pPr>
        <w:jc w:val="both"/>
        <w:rPr>
          <w:rFonts w:ascii="Calibri" w:hAnsi="Calibri"/>
          <w:sz w:val="22"/>
          <w:szCs w:val="22"/>
        </w:rPr>
      </w:pPr>
      <w:r w:rsidRPr="0025171D">
        <w:rPr>
          <w:rFonts w:ascii="Calibri" w:hAnsi="Calibri"/>
          <w:sz w:val="22"/>
          <w:szCs w:val="22"/>
        </w:rPr>
        <w:t xml:space="preserve">- sprawozdania z realizacji LSR przygotowywane przez Zespół lub osobę ds. Wdrażania LSR odnoszące się do postępów prac implementacyjnych oraz obejmujące swym zasięgiem zagadnienia oceny </w:t>
      </w:r>
      <w:proofErr w:type="spellStart"/>
      <w:r w:rsidRPr="0025171D">
        <w:rPr>
          <w:rFonts w:ascii="Calibri" w:hAnsi="Calibri"/>
          <w:sz w:val="22"/>
          <w:szCs w:val="22"/>
        </w:rPr>
        <w:t>mid-term</w:t>
      </w:r>
      <w:proofErr w:type="spellEnd"/>
      <w:r w:rsidRPr="0025171D">
        <w:rPr>
          <w:rFonts w:ascii="Calibri" w:hAnsi="Calibri"/>
          <w:sz w:val="22"/>
          <w:szCs w:val="22"/>
        </w:rPr>
        <w:t xml:space="preserve"> (okresowej), ex-post (regresywnej) LSR, a także bazujące na wskaźnikach monitoringu i ewaluacji,</w:t>
      </w:r>
    </w:p>
    <w:p w:rsidR="00CC5FCA" w:rsidRPr="0025171D" w:rsidRDefault="00CC5FCA" w:rsidP="00CC5FCA">
      <w:pPr>
        <w:jc w:val="both"/>
        <w:rPr>
          <w:rFonts w:ascii="Calibri" w:hAnsi="Calibri"/>
          <w:sz w:val="22"/>
          <w:szCs w:val="22"/>
        </w:rPr>
      </w:pPr>
      <w:r w:rsidRPr="0025171D">
        <w:rPr>
          <w:rFonts w:ascii="Calibri" w:hAnsi="Calibri"/>
          <w:sz w:val="22"/>
          <w:szCs w:val="22"/>
        </w:rPr>
        <w:t>- system gromadzenia, przetwarzania i analizy informacji związanych z efektami LSR, bazujący na wartościach wskaźników monitoringu i ewaluacji,</w:t>
      </w:r>
    </w:p>
    <w:p w:rsidR="00CC5FCA" w:rsidRPr="0025171D" w:rsidRDefault="00CC5FCA" w:rsidP="00CC5FCA">
      <w:pPr>
        <w:jc w:val="both"/>
        <w:rPr>
          <w:rFonts w:ascii="Calibri" w:hAnsi="Calibri"/>
          <w:sz w:val="22"/>
          <w:szCs w:val="22"/>
        </w:rPr>
      </w:pPr>
      <w:r w:rsidRPr="0025171D">
        <w:rPr>
          <w:rFonts w:ascii="Calibri" w:hAnsi="Calibri"/>
          <w:sz w:val="22"/>
          <w:szCs w:val="22"/>
        </w:rPr>
        <w:t>- badania opinii społeczności lokalnej oceniające LSR. Badani będą: mieszkańcy, podmioty gospodarcze, organizacje pozarządowe z wyróżnieniem układu z podziałem na gminy. Zakłada się, że badanie zostanie powierzone firmie zewnętrznej pod koniec okresu programowania. Ich celem będzie ocena LSR przez mieszkańców i wskazanie niezbędnego zakresu jej uaktualnienia na poziomie kierunków strategicznych oraz przedsięwzięć rozwojowych;</w:t>
      </w:r>
    </w:p>
    <w:p w:rsidR="00CC5FCA" w:rsidRPr="0025171D" w:rsidRDefault="00CC5FCA" w:rsidP="00CC5FCA">
      <w:pPr>
        <w:jc w:val="both"/>
        <w:rPr>
          <w:rFonts w:ascii="Calibri" w:hAnsi="Calibri"/>
          <w:sz w:val="22"/>
          <w:szCs w:val="22"/>
        </w:rPr>
      </w:pPr>
      <w:r w:rsidRPr="0025171D">
        <w:rPr>
          <w:rFonts w:ascii="Calibri" w:hAnsi="Calibri"/>
          <w:sz w:val="22"/>
          <w:szCs w:val="22"/>
        </w:rPr>
        <w:t>- cykliczne spotkania Zespołu ds. Wdrażania Strategii z członkami Lokalnej Grupy Działania, odpowiedzialnymi za realizację poszczególnych działań, celem koordynacji prac oraz przekazywania syntetycznej informacji dotyczącej efektów wdrażania LSR w ramach poszczególnych jej priorytetów rozwoju, celów strategicznych i przedsięwzięć rozwojowych wraz z ewentualnymi wnioskami dotyczącymi usprawniania tego procesu;</w:t>
      </w:r>
    </w:p>
    <w:p w:rsidR="00CC5FCA" w:rsidRPr="0025171D" w:rsidRDefault="00CC5FCA" w:rsidP="00CC5FCA">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tblPr>
      <w:tblGrid>
        <w:gridCol w:w="1699"/>
        <w:gridCol w:w="1518"/>
        <w:gridCol w:w="2240"/>
        <w:gridCol w:w="1842"/>
        <w:gridCol w:w="3366"/>
      </w:tblGrid>
      <w:tr w:rsidR="00CC5FCA" w:rsidRPr="0025171D" w:rsidTr="0034192F">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PRZEDMIOT OCENY</w:t>
            </w:r>
          </w:p>
        </w:tc>
      </w:tr>
      <w:tr w:rsidR="00CC5FCA" w:rsidRPr="0025171D" w:rsidTr="0034192F">
        <w:trPr>
          <w:trHeight w:val="156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34192F">
            <w:pPr>
              <w:rPr>
                <w:rFonts w:ascii="Calibri" w:hAnsi="Calibri" w:cs="Arial"/>
                <w:sz w:val="18"/>
                <w:szCs w:val="20"/>
              </w:rPr>
            </w:pPr>
            <w:r w:rsidRPr="0025171D">
              <w:rPr>
                <w:rFonts w:ascii="Calibri" w:hAnsi="Calibri" w:cs="Arial"/>
                <w:sz w:val="18"/>
                <w:szCs w:val="20"/>
              </w:rPr>
              <w:t>praca</w:t>
            </w:r>
          </w:p>
          <w:p w:rsidR="00CC5FCA" w:rsidRPr="0025171D" w:rsidRDefault="00CC5FCA" w:rsidP="0034192F">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67244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34192F">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ocena jakości świadczonych usług, </w:t>
            </w:r>
          </w:p>
        </w:tc>
      </w:tr>
      <w:tr w:rsidR="00CC5FCA" w:rsidRPr="0025171D" w:rsidTr="0034192F">
        <w:trPr>
          <w:trHeight w:val="2792"/>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34192F">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Określenie stopnia realizacji poszczególnych celów; opinia społeczności lokalnej na temat wdrażania LSR,  realizowanych operacji, stopnia osiągnięcia poszczególnych celów szczegółowych i strategicznych.</w:t>
            </w:r>
          </w:p>
        </w:tc>
      </w:tr>
      <w:tr w:rsidR="00CC5FCA" w:rsidRPr="0025171D" w:rsidTr="0034192F">
        <w:trPr>
          <w:trHeight w:val="129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lastRenderedPageBreak/>
              <w:t>Harmonogram rzeczowo-finansowy LSR.</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34192F">
            <w:pPr>
              <w:rPr>
                <w:rFonts w:ascii="Calibri" w:hAnsi="Calibri" w:cs="Arial"/>
                <w:sz w:val="18"/>
                <w:szCs w:val="20"/>
              </w:rPr>
            </w:pPr>
            <w:r w:rsidRPr="0025171D">
              <w:rPr>
                <w:rFonts w:ascii="Calibri" w:hAnsi="Calibri" w:cs="Arial"/>
                <w:sz w:val="18"/>
                <w:szCs w:val="20"/>
              </w:rPr>
              <w:t>Zarząd LGD</w:t>
            </w:r>
          </w:p>
          <w:p w:rsidR="00CC5FCA" w:rsidRPr="0025171D" w:rsidRDefault="00CC5FCA" w:rsidP="0034192F">
            <w:pPr>
              <w:rPr>
                <w:rFonts w:ascii="Calibri" w:hAnsi="Calibri" w:cs="Arial"/>
                <w:sz w:val="18"/>
                <w:szCs w:val="20"/>
              </w:rPr>
            </w:pP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Rejestr danych.</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zgodności działań (ogłaszanych i realizowanych projektów) i wydatków z harmonogramem  określonym w LSR.</w:t>
            </w:r>
          </w:p>
        </w:tc>
      </w:tr>
      <w:tr w:rsidR="00CC5FCA" w:rsidRPr="0025171D" w:rsidTr="0034192F">
        <w:trPr>
          <w:trHeight w:val="138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Budżet LSR.</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34192F">
            <w:pPr>
              <w:rPr>
                <w:rFonts w:ascii="Calibri" w:hAnsi="Calibri" w:cs="Arial"/>
                <w:sz w:val="18"/>
                <w:szCs w:val="20"/>
              </w:rPr>
            </w:pPr>
            <w:r w:rsidRPr="0025171D">
              <w:rPr>
                <w:rFonts w:ascii="Calibri" w:hAnsi="Calibri" w:cs="Arial"/>
                <w:sz w:val="18"/>
                <w:szCs w:val="20"/>
              </w:rPr>
              <w:t>Zarząd LGD</w:t>
            </w:r>
          </w:p>
          <w:p w:rsidR="00CC5FCA" w:rsidRPr="0025171D" w:rsidRDefault="00CC5FCA" w:rsidP="0034192F">
            <w:pPr>
              <w:rPr>
                <w:rFonts w:ascii="Calibri" w:hAnsi="Calibri" w:cs="Arial"/>
                <w:sz w:val="18"/>
                <w:szCs w:val="20"/>
              </w:rPr>
            </w:pP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Rejestr danych.</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7191B" w:rsidRPr="0025171D" w:rsidRDefault="00CC5FCA" w:rsidP="00CC5FCA">
      <w:pPr>
        <w:jc w:val="both"/>
        <w:rPr>
          <w:rFonts w:ascii="Calibri" w:hAnsi="Calibri"/>
          <w:sz w:val="22"/>
          <w:szCs w:val="22"/>
        </w:rPr>
      </w:pPr>
      <w:r w:rsidRPr="0025171D">
        <w:rPr>
          <w:rFonts w:ascii="Calibri" w:hAnsi="Calibri"/>
          <w:sz w:val="22"/>
          <w:szCs w:val="22"/>
        </w:rPr>
        <w:t>Dane gromadzone na podstawie wskaźników ewaluacji stanowią podstawę dla formułowania szerszej oceny LSR, sporządzanej m.in. na podstawie rocznych raportów ewaluacyjnych. W okresowej ocenie LSR poza danymi o charakterze ilościowym, identyfikowanymi na podstawie wskaźników monitoringu i ewaluacji należy także uwzględnić dane pochodzące m.in. z badań opinii mieszkańców oraz ewaluacji poszczególnych przedsięwzięć rozwojowych dokonywanych na etapie sporządzania koncepcji projektów, studiów wykonalności projektów, raportów post-implementacyjnych. Istotny wkład w całościową ocenę LSR powinny także stanowić raporty ewaluacyjne tworzone m.in. na potrzeby programu operacyjnego rozwoju LGD, a także programów finansowania zewnętrznego.</w:t>
      </w:r>
    </w:p>
    <w:p w:rsidR="00B17576" w:rsidRPr="0025171D" w:rsidRDefault="00B17576" w:rsidP="003A6EE1">
      <w:pPr>
        <w:pStyle w:val="Teksttreci21"/>
        <w:shd w:val="clear" w:color="auto" w:fill="auto"/>
        <w:tabs>
          <w:tab w:val="left" w:pos="763"/>
        </w:tabs>
        <w:spacing w:before="0" w:after="0" w:line="240" w:lineRule="auto"/>
        <w:ind w:firstLine="0"/>
        <w:rPr>
          <w:rFonts w:ascii="Calibri" w:hAnsi="Calibri"/>
          <w:sz w:val="22"/>
          <w:szCs w:val="22"/>
        </w:rPr>
        <w:sectPr w:rsidR="00B17576" w:rsidRPr="0025171D"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3" w:name="_Toc441751183"/>
      <w:r w:rsidRPr="00E17F96">
        <w:rPr>
          <w:rFonts w:ascii="Calibri" w:hAnsi="Calibri"/>
          <w:sz w:val="24"/>
          <w:szCs w:val="24"/>
        </w:rPr>
        <w:lastRenderedPageBreak/>
        <w:t>Plan działania</w:t>
      </w:r>
      <w:bookmarkEnd w:id="73"/>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val="793"/>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1525000</w:t>
            </w:r>
          </w:p>
        </w:tc>
        <w:tc>
          <w:tcPr>
            <w:tcW w:w="844" w:type="dxa"/>
            <w:tcBorders>
              <w:top w:val="single" w:sz="4" w:space="0" w:color="auto"/>
              <w:left w:val="single" w:sz="4" w:space="0" w:color="auto"/>
            </w:tcBorders>
            <w:shd w:val="clear" w:color="auto" w:fill="auto"/>
            <w:vAlign w:val="center"/>
          </w:tcPr>
          <w:p w:rsidR="002A1512" w:rsidRPr="0025171D" w:rsidRDefault="002A1512" w:rsidP="00B17576">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25171D" w:rsidRDefault="009C1102" w:rsidP="00B17576">
            <w:pPr>
              <w:spacing w:line="150" w:lineRule="exact"/>
              <w:rPr>
                <w:rFonts w:ascii="Calibri" w:hAnsi="Calibri"/>
                <w:sz w:val="16"/>
                <w:szCs w:val="16"/>
              </w:rPr>
            </w:pPr>
            <w:r w:rsidRPr="0025171D">
              <w:rPr>
                <w:rStyle w:val="Teksttreci275pt"/>
                <w:rFonts w:ascii="Calibri" w:eastAsia="Tahoma" w:hAnsi="Calibri"/>
                <w:sz w:val="16"/>
                <w:szCs w:val="16"/>
              </w:rPr>
              <w:t>1525000</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1620000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25171D" w:rsidRDefault="002A151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 budynków pełniących funkcje kulturalne</w:t>
            </w:r>
          </w:p>
        </w:tc>
        <w:tc>
          <w:tcPr>
            <w:tcW w:w="851"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144000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25171D" w:rsidRDefault="00284E43"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144000</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AA29B8">
        <w:trPr>
          <w:trHeight w:val="110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7FC2"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rPr>
            </w:pPr>
            <w:r w:rsidRPr="0025171D">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25171D" w:rsidRDefault="00D91264" w:rsidP="00D91264">
            <w:pPr>
              <w:spacing w:line="150" w:lineRule="exact"/>
              <w:jc w:val="center"/>
              <w:rPr>
                <w:rFonts w:ascii="Calibri" w:hAnsi="Calibri"/>
                <w:sz w:val="15"/>
                <w:szCs w:val="15"/>
              </w:rPr>
            </w:pPr>
            <w:r w:rsidRPr="00D91264">
              <w:rPr>
                <w:rStyle w:val="Teksttreci275pt"/>
                <w:rFonts w:eastAsia="Tahoma"/>
                <w:color w:val="FF0000"/>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AA29B8">
        <w:trPr>
          <w:trHeight w:hRule="exact" w:val="76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lastRenderedPageBreak/>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AA29B8">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25171D"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25171D" w:rsidRDefault="00013BF1" w:rsidP="00B17576">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inicjatyw wspierających szanse grup defaworyzowanych 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highlight w:val="yellow"/>
              </w:rPr>
            </w:pPr>
            <w:r w:rsidRPr="0025171D">
              <w:rPr>
                <w:rStyle w:val="Teksttreci275pt"/>
                <w:rFonts w:ascii="Calibri" w:eastAsia="Tahoma" w:hAnsi="Calibri"/>
                <w:sz w:val="16"/>
                <w:szCs w:val="16"/>
              </w:rPr>
              <w:t>7.1.3, 9.1.4, 9.2.4, 9.3.1</w:t>
            </w:r>
          </w:p>
        </w:tc>
      </w:tr>
      <w:tr w:rsidR="00B17576" w:rsidRPr="0025171D" w:rsidTr="00973D19">
        <w:trPr>
          <w:trHeight w:val="366"/>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7173DC" w:rsidRDefault="002A1512" w:rsidP="00B44B09">
            <w:pPr>
              <w:spacing w:line="226" w:lineRule="exact"/>
              <w:jc w:val="center"/>
              <w:rPr>
                <w:rStyle w:val="Teksttreci275pt"/>
                <w:rFonts w:ascii="Calibri" w:eastAsia="Tahoma" w:hAnsi="Calibri"/>
                <w:color w:val="auto"/>
              </w:rPr>
            </w:pPr>
            <w:r w:rsidRPr="007173DC">
              <w:rPr>
                <w:rStyle w:val="Teksttreci275pt"/>
                <w:rFonts w:ascii="Calibri" w:eastAsia="Tahoma" w:hAnsi="Calibri"/>
                <w:color w:val="auto"/>
              </w:rPr>
              <w:t>Prz</w:t>
            </w:r>
            <w:r w:rsidRPr="007173DC">
              <w:rPr>
                <w:rStyle w:val="Teksttreci275pt"/>
                <w:rFonts w:ascii="Calibri" w:eastAsia="Tahoma" w:hAnsi="Calibri"/>
                <w:color w:val="auto"/>
                <w:shd w:val="clear" w:color="auto" w:fill="ACB9CA"/>
              </w:rPr>
              <w:t>e</w:t>
            </w:r>
            <w:r w:rsidRPr="007173DC">
              <w:rPr>
                <w:rStyle w:val="Teksttreci275pt"/>
                <w:rFonts w:ascii="Calibri" w:eastAsia="Tahoma" w:hAnsi="Calibri"/>
                <w:color w:val="auto"/>
              </w:rPr>
              <w:t>dsięwzięcie</w:t>
            </w:r>
          </w:p>
          <w:p w:rsidR="002A1512" w:rsidRPr="007173DC" w:rsidRDefault="003C6EAA" w:rsidP="00B44B09">
            <w:pPr>
              <w:spacing w:line="226" w:lineRule="exact"/>
              <w:jc w:val="center"/>
              <w:rPr>
                <w:rFonts w:ascii="Calibri" w:hAnsi="Calibri"/>
                <w:color w:val="auto"/>
                <w:sz w:val="15"/>
                <w:szCs w:val="15"/>
              </w:rPr>
            </w:pPr>
            <w:r w:rsidRPr="007173DC">
              <w:rPr>
                <w:rStyle w:val="Teksttreci275pt"/>
                <w:rFonts w:ascii="Calibri" w:eastAsia="Tahoma" w:hAnsi="Calibri"/>
                <w:color w:val="auto"/>
              </w:rPr>
              <w:t>2.</w:t>
            </w:r>
            <w:r w:rsidR="002A1512" w:rsidRPr="007173DC">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7173DC" w:rsidRDefault="002A1512" w:rsidP="00B17576">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7173DC" w:rsidRDefault="004B7047" w:rsidP="00973D19">
            <w:pPr>
              <w:spacing w:line="150" w:lineRule="exact"/>
              <w:jc w:val="center"/>
              <w:rPr>
                <w:rFonts w:ascii="Calibri" w:hAnsi="Calibri"/>
                <w:color w:val="auto"/>
                <w:sz w:val="16"/>
                <w:szCs w:val="16"/>
              </w:rPr>
            </w:pPr>
            <w:r w:rsidRPr="007173DC">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7173DC" w:rsidRDefault="003C6EAA" w:rsidP="00973D19">
            <w:pPr>
              <w:spacing w:line="150" w:lineRule="exact"/>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7173DC" w:rsidRDefault="004B7047" w:rsidP="00B17576">
            <w:pPr>
              <w:spacing w:line="150" w:lineRule="exact"/>
              <w:rPr>
                <w:rFonts w:ascii="Calibri" w:hAnsi="Calibri"/>
                <w:color w:val="auto"/>
                <w:sz w:val="16"/>
                <w:szCs w:val="16"/>
              </w:rPr>
            </w:pPr>
            <w:r w:rsidRPr="007173DC">
              <w:rPr>
                <w:rFonts w:ascii="Calibri" w:hAnsi="Calibri"/>
                <w:color w:val="auto"/>
                <w:sz w:val="16"/>
                <w:szCs w:val="16"/>
              </w:rPr>
              <w:t>2141690,25</w:t>
            </w:r>
          </w:p>
        </w:tc>
        <w:tc>
          <w:tcPr>
            <w:tcW w:w="844" w:type="dxa"/>
            <w:tcBorders>
              <w:top w:val="single" w:sz="4" w:space="0" w:color="auto"/>
              <w:left w:val="single" w:sz="4" w:space="0" w:color="auto"/>
            </w:tcBorders>
            <w:shd w:val="clear" w:color="auto" w:fill="auto"/>
            <w:vAlign w:val="center"/>
          </w:tcPr>
          <w:p w:rsidR="002A1512" w:rsidRPr="007173DC"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7173DC" w:rsidRDefault="004B7047"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7173DC" w:rsidRDefault="004B7047" w:rsidP="00B17576">
            <w:pPr>
              <w:spacing w:line="150" w:lineRule="exact"/>
              <w:rPr>
                <w:rFonts w:ascii="Calibri" w:hAnsi="Calibri"/>
                <w:color w:val="auto"/>
                <w:sz w:val="16"/>
                <w:szCs w:val="16"/>
              </w:rPr>
            </w:pPr>
            <w:r w:rsidRPr="007173DC">
              <w:rPr>
                <w:rFonts w:ascii="Calibri" w:hAnsi="Calibri"/>
                <w:color w:val="auto"/>
                <w:sz w:val="16"/>
                <w:szCs w:val="16"/>
              </w:rPr>
              <w:t>2141690,25</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7173DC" w:rsidRDefault="003C6EAA" w:rsidP="00B44B09">
            <w:pPr>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2A1512" w:rsidRPr="007173DC" w:rsidRDefault="003C6EAA" w:rsidP="00B44B09">
            <w:pPr>
              <w:jc w:val="center"/>
              <w:rPr>
                <w:rFonts w:ascii="Calibri" w:hAnsi="Calibri"/>
                <w:color w:val="auto"/>
                <w:sz w:val="16"/>
                <w:szCs w:val="16"/>
              </w:rPr>
            </w:pPr>
            <w:r w:rsidRPr="007173DC">
              <w:rPr>
                <w:rStyle w:val="Teksttreci275pt"/>
                <w:rFonts w:ascii="Calibri" w:eastAsia="Tahoma" w:hAnsi="Calibri"/>
                <w:color w:val="auto"/>
              </w:rPr>
              <w:t>2.2.2</w:t>
            </w:r>
          </w:p>
        </w:tc>
        <w:tc>
          <w:tcPr>
            <w:tcW w:w="1701" w:type="dxa"/>
            <w:tcBorders>
              <w:top w:val="single" w:sz="4" w:space="0" w:color="auto"/>
              <w:left w:val="single" w:sz="4" w:space="0" w:color="auto"/>
            </w:tcBorders>
            <w:shd w:val="clear" w:color="auto" w:fill="FFFFFF"/>
            <w:vAlign w:val="center"/>
          </w:tcPr>
          <w:p w:rsidR="002A1512" w:rsidRPr="007173DC" w:rsidRDefault="002A1512" w:rsidP="00662D04">
            <w:pPr>
              <w:spacing w:line="150" w:lineRule="exact"/>
              <w:rPr>
                <w:rFonts w:ascii="Calibri" w:eastAsia="Times New Roman" w:hAnsi="Calibri" w:cs="Times New Roman"/>
                <w:color w:val="auto"/>
                <w:sz w:val="16"/>
                <w:szCs w:val="16"/>
              </w:rPr>
            </w:pPr>
            <w:r w:rsidRPr="007173DC">
              <w:rPr>
                <w:rFonts w:ascii="Calibri" w:eastAsia="Times New Roman" w:hAnsi="Calibri" w:cs="Times New Roman"/>
                <w:color w:val="auto"/>
                <w:sz w:val="16"/>
                <w:szCs w:val="16"/>
              </w:rPr>
              <w:t>Liczba centrów przetwórstwa lokalnego</w:t>
            </w:r>
          </w:p>
          <w:p w:rsidR="002A1512" w:rsidRPr="007173DC"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7173DC" w:rsidRDefault="003C6EAA"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3C6EAA"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3C6EAA" w:rsidP="00662D04">
            <w:pPr>
              <w:rPr>
                <w:rFonts w:ascii="Calibri" w:hAnsi="Calibri"/>
                <w:color w:val="auto"/>
                <w:sz w:val="16"/>
                <w:szCs w:val="16"/>
              </w:rPr>
            </w:pPr>
            <w:r w:rsidRPr="007173DC">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B212B8" w:rsidP="00B212B8">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5</w:t>
            </w:r>
            <w:r w:rsidR="002A1512" w:rsidRPr="007173DC">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7173DC">
        <w:trPr>
          <w:trHeight w:hRule="exact" w:val="708"/>
          <w:jc w:val="center"/>
        </w:trPr>
        <w:tc>
          <w:tcPr>
            <w:tcW w:w="884" w:type="dxa"/>
            <w:vMerge w:val="restart"/>
            <w:tcBorders>
              <w:top w:val="single" w:sz="4" w:space="0" w:color="auto"/>
              <w:left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hRule="exact" w:val="717"/>
          <w:jc w:val="center"/>
        </w:trPr>
        <w:tc>
          <w:tcPr>
            <w:tcW w:w="884" w:type="dxa"/>
            <w:vMerge/>
            <w:tcBorders>
              <w:left w:val="single" w:sz="4" w:space="0" w:color="auto"/>
            </w:tcBorders>
            <w:shd w:val="clear" w:color="auto" w:fill="BDD6EE"/>
            <w:textDirection w:val="btLr"/>
            <w:vAlign w:val="center"/>
          </w:tcPr>
          <w:p w:rsidR="002A1512" w:rsidRPr="007173DC" w:rsidRDefault="002A1512" w:rsidP="002A1512">
            <w:pPr>
              <w:rPr>
                <w:rFonts w:ascii="Calibri" w:hAnsi="Calibri"/>
                <w:color w:val="auto"/>
                <w:sz w:val="16"/>
                <w:szCs w:val="16"/>
              </w:rPr>
            </w:pP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7173DC">
        <w:trPr>
          <w:trHeight w:hRule="exact" w:val="1310"/>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17576" w:rsidRDefault="00B17576" w:rsidP="00B17576">
      <w:pPr>
        <w:rPr>
          <w:rFonts w:ascii="Calibri" w:hAnsi="Calibri"/>
          <w:sz w:val="22"/>
          <w:szCs w:val="22"/>
        </w:rPr>
      </w:pPr>
    </w:p>
    <w:p w:rsidR="001611BE" w:rsidRDefault="001611BE" w:rsidP="00B17576">
      <w:pPr>
        <w:rPr>
          <w:rFonts w:ascii="Calibri" w:hAnsi="Calibri"/>
          <w:sz w:val="22"/>
          <w:szCs w:val="22"/>
        </w:rPr>
      </w:pPr>
    </w:p>
    <w:p w:rsidR="00B44B09" w:rsidRDefault="00B44B09" w:rsidP="00B17576">
      <w:pPr>
        <w:rPr>
          <w:rFonts w:ascii="Calibri" w:hAnsi="Calibri"/>
          <w:sz w:val="22"/>
          <w:szCs w:val="22"/>
        </w:rPr>
      </w:pPr>
    </w:p>
    <w:p w:rsidR="00B44B09" w:rsidRDefault="00B44B09" w:rsidP="00B17576">
      <w:pPr>
        <w:rPr>
          <w:rFonts w:ascii="Calibri" w:hAnsi="Calibri"/>
          <w:sz w:val="22"/>
          <w:szCs w:val="22"/>
        </w:rPr>
      </w:pPr>
    </w:p>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252466" w:rsidRPr="002C29E9" w:rsidTr="002C29E9">
        <w:trPr>
          <w:trHeight w:val="1145"/>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252466" w:rsidRPr="002C29E9" w:rsidRDefault="00AF17B9"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252466" w:rsidRPr="002C29E9" w:rsidRDefault="00AF17B9"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tcBorders>
            <w:shd w:val="clear" w:color="auto" w:fill="auto"/>
            <w:vAlign w:val="center"/>
          </w:tcPr>
          <w:p w:rsidR="00326580" w:rsidRPr="002C29E9" w:rsidRDefault="00326580" w:rsidP="001F2D8A">
            <w:pPr>
              <w:spacing w:line="150" w:lineRule="exact"/>
              <w:rPr>
                <w:rFonts w:ascii="Calibri" w:hAnsi="Calibri"/>
                <w:color w:val="auto"/>
                <w:sz w:val="16"/>
                <w:szCs w:val="16"/>
              </w:rPr>
            </w:pPr>
            <w:r w:rsidRPr="002C29E9">
              <w:rPr>
                <w:rFonts w:ascii="Calibri" w:hAnsi="Calibri"/>
                <w:color w:val="auto"/>
                <w:sz w:val="16"/>
                <w:szCs w:val="16"/>
              </w:rPr>
              <w:t>161667,60</w:t>
            </w: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252466" w:rsidRPr="002C29E9" w:rsidRDefault="00AF17B9"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326580" w:rsidRPr="002C29E9" w:rsidRDefault="00326580"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252466" w:rsidRPr="002C29E9" w:rsidRDefault="0025246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2C29E9" w:rsidRDefault="004B0F83" w:rsidP="00B17576">
            <w:pPr>
              <w:spacing w:line="150" w:lineRule="exact"/>
              <w:rPr>
                <w:rFonts w:ascii="Calibri" w:hAnsi="Calibri"/>
                <w:b/>
                <w:color w:val="auto"/>
                <w:sz w:val="16"/>
                <w:szCs w:val="16"/>
              </w:rPr>
            </w:pPr>
            <w:r w:rsidRPr="002C29E9">
              <w:rPr>
                <w:rFonts w:ascii="Calibri" w:hAnsi="Calibri"/>
                <w:b/>
                <w:color w:val="auto"/>
                <w:sz w:val="16"/>
                <w:szCs w:val="16"/>
              </w:rPr>
              <w:t>4</w:t>
            </w:r>
            <w:r w:rsidR="002C694E" w:rsidRPr="002C29E9">
              <w:rPr>
                <w:rFonts w:ascii="Calibri" w:hAnsi="Calibri"/>
                <w:b/>
                <w:color w:val="auto"/>
                <w:sz w:val="16"/>
                <w:szCs w:val="16"/>
              </w:rPr>
              <w:t>61667,60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lastRenderedPageBreak/>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2C29E9" w:rsidRDefault="004670DE" w:rsidP="00AC448D">
            <w:pPr>
              <w:rPr>
                <w:rFonts w:ascii="Calibri" w:hAnsi="Calibri"/>
                <w:b/>
                <w:color w:val="auto"/>
                <w:sz w:val="16"/>
                <w:szCs w:val="16"/>
              </w:rPr>
            </w:pPr>
            <w:r w:rsidRPr="002C29E9">
              <w:rPr>
                <w:rFonts w:ascii="Calibri" w:hAnsi="Calibri"/>
                <w:b/>
                <w:color w:val="auto"/>
                <w:sz w:val="16"/>
                <w:szCs w:val="16"/>
              </w:rPr>
              <w:t>872</w:t>
            </w:r>
            <w:r w:rsidR="004B0F83" w:rsidRPr="002C29E9">
              <w:rPr>
                <w:rFonts w:ascii="Calibri" w:hAnsi="Calibri"/>
                <w:b/>
                <w:color w:val="auto"/>
                <w:sz w:val="16"/>
                <w:szCs w:val="16"/>
              </w:rPr>
              <w:t>667,60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2C29E9" w:rsidRDefault="004670DE"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2C29E9" w:rsidRDefault="004670DE" w:rsidP="001F2D8A">
            <w:pPr>
              <w:rPr>
                <w:rFonts w:ascii="Calibri" w:hAnsi="Calibri"/>
                <w:b/>
                <w:color w:val="auto"/>
                <w:sz w:val="16"/>
                <w:szCs w:val="16"/>
              </w:rPr>
            </w:pPr>
            <w:r w:rsidRPr="002C29E9">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B17576" w:rsidRPr="0025171D" w:rsidRDefault="00B17576"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0F18EC" w:rsidRPr="002C29E9" w:rsidRDefault="000F18EC" w:rsidP="009C7F46">
            <w:pPr>
              <w:jc w:val="center"/>
              <w:rPr>
                <w:rFonts w:ascii="Calibri" w:hAnsi="Calibri"/>
                <w:b/>
                <w:color w:val="auto"/>
                <w:sz w:val="20"/>
                <w:szCs w:val="20"/>
              </w:rPr>
            </w:pPr>
            <w:r w:rsidRPr="002C29E9">
              <w:rPr>
                <w:rFonts w:ascii="Calibri" w:hAnsi="Calibri"/>
                <w:b/>
                <w:color w:val="auto"/>
                <w:sz w:val="20"/>
                <w:szCs w:val="20"/>
              </w:rPr>
              <w:t>66288</w:t>
            </w:r>
            <w:r w:rsidR="00773BB1" w:rsidRPr="002C29E9">
              <w:rPr>
                <w:rFonts w:ascii="Calibri" w:hAnsi="Calibri"/>
                <w:b/>
                <w:color w:val="auto"/>
                <w:sz w:val="20"/>
                <w:szCs w:val="20"/>
              </w:rPr>
              <w:t>80,25</w:t>
            </w:r>
          </w:p>
          <w:p w:rsidR="00773BB1"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773BB1" w:rsidRPr="002C29E9">
              <w:rPr>
                <w:rFonts w:ascii="Calibri" w:hAnsi="Calibri"/>
                <w:i/>
                <w:color w:val="auto"/>
                <w:sz w:val="20"/>
                <w:szCs w:val="20"/>
              </w:rPr>
              <w:t>12628880,25</w:t>
            </w:r>
          </w:p>
          <w:p w:rsidR="00252466" w:rsidRPr="002C29E9" w:rsidRDefault="00E41918" w:rsidP="00E41918">
            <w:pPr>
              <w:jc w:val="center"/>
              <w:rPr>
                <w:rFonts w:ascii="Calibri" w:hAnsi="Calibri"/>
                <w:color w:val="auto"/>
                <w:sz w:val="20"/>
                <w:szCs w:val="20"/>
              </w:rPr>
            </w:pPr>
            <w:r w:rsidRPr="002C29E9">
              <w:rPr>
                <w:rFonts w:ascii="Calibri" w:hAnsi="Calibri"/>
                <w:i/>
                <w:color w:val="auto"/>
                <w:sz w:val="20"/>
                <w:szCs w:val="20"/>
              </w:rPr>
              <w:t xml:space="preserve">w </w:t>
            </w:r>
            <w:r w:rsidR="00EC35BF" w:rsidRPr="002C29E9">
              <w:rPr>
                <w:rFonts w:ascii="Calibri" w:hAnsi="Calibri"/>
                <w:i/>
                <w:color w:val="auto"/>
                <w:sz w:val="20"/>
                <w:szCs w:val="20"/>
              </w:rPr>
              <w:t>przypadku otrzymania dotacji z RPO)</w:t>
            </w:r>
          </w:p>
        </w:tc>
        <w:tc>
          <w:tcPr>
            <w:tcW w:w="1559"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vAlign w:val="center"/>
          </w:tcPr>
          <w:p w:rsidR="00910DC2" w:rsidRPr="002C29E9" w:rsidRDefault="00910DC2" w:rsidP="009C7F46">
            <w:pPr>
              <w:jc w:val="center"/>
              <w:rPr>
                <w:rFonts w:ascii="Calibri" w:hAnsi="Calibri"/>
                <w:b/>
                <w:color w:val="auto"/>
                <w:sz w:val="20"/>
                <w:szCs w:val="20"/>
              </w:rPr>
            </w:pPr>
            <w:r w:rsidRPr="002C29E9">
              <w:rPr>
                <w:rFonts w:ascii="Calibri" w:hAnsi="Calibri"/>
                <w:b/>
                <w:color w:val="auto"/>
                <w:sz w:val="20"/>
                <w:szCs w:val="20"/>
              </w:rPr>
              <w:t>1616167,60</w:t>
            </w:r>
          </w:p>
          <w:p w:rsidR="00910DC2"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910DC2" w:rsidRPr="002C29E9">
              <w:rPr>
                <w:rFonts w:ascii="Calibri" w:hAnsi="Calibri"/>
                <w:i/>
                <w:color w:val="auto"/>
                <w:sz w:val="20"/>
                <w:szCs w:val="20"/>
              </w:rPr>
              <w:t>2616167,60</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Razem planowane wsparcie na przedsięwzięcia dedykowane tworzeniu i utrzymaniu miejsc pracy w ramach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 budżetu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4" w:name="_Toc441751184"/>
      <w:r w:rsidRPr="00E17F96">
        <w:rPr>
          <w:rFonts w:ascii="Calibri" w:hAnsi="Calibri"/>
          <w:sz w:val="24"/>
          <w:szCs w:val="24"/>
        </w:rPr>
        <w:lastRenderedPageBreak/>
        <w:t>Budżet LSR</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proofErr w:type="spellStart"/>
            <w:r w:rsidRPr="005146B3">
              <w:rPr>
                <w:rStyle w:val="Teksttreci2Pogrubienie"/>
                <w:rFonts w:ascii="Calibri" w:hAnsi="Calibri"/>
                <w:color w:val="auto"/>
                <w:sz w:val="20"/>
                <w:szCs w:val="20"/>
              </w:rPr>
              <w:t>Poddziałanie</w:t>
            </w:r>
            <w:proofErr w:type="spellEnd"/>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p w:rsidR="0015667B" w:rsidRDefault="0015667B"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Ind w:w="-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5" w:name="_Toc441751185"/>
      <w:r w:rsidRPr="00E17F96">
        <w:rPr>
          <w:rFonts w:ascii="Calibri" w:hAnsi="Calibri"/>
          <w:sz w:val="24"/>
          <w:szCs w:val="24"/>
        </w:rPr>
        <w:lastRenderedPageBreak/>
        <w:t>Plan komunikacyjny</w:t>
      </w:r>
      <w:bookmarkEnd w:id="75"/>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25171D">
        <w:rPr>
          <w:rFonts w:ascii="Calibri" w:hAnsi="Calibri"/>
          <w:sz w:val="22"/>
          <w:szCs w:val="22"/>
        </w:rPr>
        <w:t>defaworyzowane</w:t>
      </w:r>
      <w:proofErr w:type="spellEnd"/>
      <w:r w:rsidRPr="0025171D">
        <w:rPr>
          <w:rFonts w:ascii="Calibri" w:hAnsi="Calibri"/>
          <w:sz w:val="22"/>
          <w:szCs w:val="22"/>
        </w:rPr>
        <w:t xml:space="preserve">: </w:t>
      </w:r>
      <w:r w:rsidRPr="0025171D">
        <w:rPr>
          <w:rFonts w:ascii="Calibri" w:hAnsi="Calibri" w:cs="Times New Roman"/>
          <w:sz w:val="22"/>
          <w:szCs w:val="22"/>
        </w:rPr>
        <w:t xml:space="preserve">bezrobotni, młodzież, osoby starsze a także niepełnosprawni. Dotarcie do tych grup z 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 xml:space="preserve">Cele Planu komunikacji wynikały z analizy zapotrzebowania na informacje zarówno po stronie LGD jak i partnerów i 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Z kolei LGD stworzy możliwości otwartego, niedyskryminującego i szybkiego przekazywania informacji na linii </w:t>
      </w:r>
      <w:proofErr w:type="spellStart"/>
      <w:r w:rsidRPr="0025171D">
        <w:rPr>
          <w:rFonts w:ascii="Calibri" w:hAnsi="Calibri"/>
          <w:sz w:val="22"/>
          <w:szCs w:val="22"/>
        </w:rPr>
        <w:t>interesariusz</w:t>
      </w:r>
      <w:r w:rsidR="009D1C26" w:rsidRPr="0025171D">
        <w:rPr>
          <w:rFonts w:ascii="Calibri" w:hAnsi="Calibri"/>
          <w:sz w:val="22"/>
          <w:szCs w:val="22"/>
        </w:rPr>
        <w:t>e</w:t>
      </w:r>
      <w:proofErr w:type="spellEnd"/>
      <w:r w:rsidR="009D1C26"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9D1C26" w:rsidRPr="0025171D">
        <w:rPr>
          <w:rFonts w:ascii="Calibri" w:hAnsi="Calibri"/>
          <w:sz w:val="22"/>
          <w:szCs w:val="22"/>
        </w:rPr>
        <w:t>interesariuszy</w:t>
      </w:r>
      <w:proofErr w:type="spellEnd"/>
      <w:r w:rsidR="009D1C26" w:rsidRPr="0025171D">
        <w:rPr>
          <w:rFonts w:ascii="Calibri" w:hAnsi="Calibri"/>
          <w:sz w:val="22"/>
          <w:szCs w:val="22"/>
        </w:rPr>
        <w:t xml:space="preserve">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płynących z 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Lokalnej Grupy Działania związanych z 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Środki</w:t>
            </w:r>
            <w:r w:rsidR="009D1C26" w:rsidRPr="009C7F46">
              <w:rPr>
                <w:rFonts w:ascii="Calibri" w:hAnsi="Calibri"/>
                <w:sz w:val="16"/>
                <w:szCs w:val="16"/>
              </w:rPr>
              <w:t xml:space="preserve"> </w:t>
            </w:r>
            <w:r w:rsidRPr="009C7F46">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87620" w:rsidRDefault="0090089C" w:rsidP="005146B3">
            <w:pPr>
              <w:rPr>
                <w:rFonts w:ascii="Calibri" w:hAnsi="Calibri"/>
                <w:color w:val="auto"/>
                <w:sz w:val="18"/>
                <w:szCs w:val="18"/>
              </w:rPr>
            </w:pPr>
            <w:r w:rsidRPr="00887620">
              <w:rPr>
                <w:rFonts w:ascii="Calibri" w:hAnsi="Calibri"/>
                <w:color w:val="auto"/>
                <w:sz w:val="18"/>
                <w:szCs w:val="18"/>
              </w:rPr>
              <w:t>a</w:t>
            </w:r>
            <w:r w:rsidR="0006681C" w:rsidRPr="00887620">
              <w:rPr>
                <w:rFonts w:ascii="Calibri" w:hAnsi="Calibri"/>
                <w:color w:val="auto"/>
                <w:sz w:val="18"/>
                <w:szCs w:val="18"/>
              </w:rPr>
              <w:t>rtykuły w prasie lokalnej</w:t>
            </w:r>
          </w:p>
          <w:p w:rsidR="00DD1199" w:rsidRPr="00887620" w:rsidRDefault="0090089C" w:rsidP="005146B3">
            <w:pPr>
              <w:rPr>
                <w:rFonts w:ascii="Calibri" w:hAnsi="Calibri"/>
                <w:strike/>
                <w:color w:val="auto"/>
                <w:sz w:val="18"/>
                <w:szCs w:val="18"/>
              </w:rPr>
            </w:pPr>
            <w:r w:rsidRPr="00887620">
              <w:rPr>
                <w:rFonts w:ascii="Calibri" w:hAnsi="Calibri"/>
                <w:color w:val="auto"/>
                <w:sz w:val="18"/>
                <w:szCs w:val="18"/>
              </w:rPr>
              <w:t>ogłoszenia w siedzibach instytucji publicznych (</w:t>
            </w:r>
            <w:proofErr w:type="spellStart"/>
            <w:r w:rsidR="009D1C26" w:rsidRPr="00887620">
              <w:rPr>
                <w:rFonts w:ascii="Calibri" w:hAnsi="Calibri"/>
                <w:color w:val="auto"/>
                <w:sz w:val="18"/>
                <w:szCs w:val="18"/>
              </w:rPr>
              <w:t>gopsy</w:t>
            </w:r>
            <w:proofErr w:type="spellEnd"/>
            <w:r w:rsidR="009D1C26" w:rsidRPr="00887620">
              <w:rPr>
                <w:rFonts w:ascii="Calibri" w:hAnsi="Calibri"/>
                <w:color w:val="auto"/>
                <w:sz w:val="18"/>
                <w:szCs w:val="18"/>
              </w:rPr>
              <w:t xml:space="preserve">, </w:t>
            </w:r>
            <w:r w:rsidRPr="00887620">
              <w:rPr>
                <w:rFonts w:ascii="Calibri" w:hAnsi="Calibri"/>
                <w:color w:val="auto"/>
                <w:sz w:val="18"/>
                <w:szCs w:val="18"/>
              </w:rPr>
              <w:t>urzędy</w:t>
            </w:r>
            <w:r w:rsidR="009D1C26" w:rsidRPr="00887620">
              <w:rPr>
                <w:rFonts w:ascii="Calibri" w:hAnsi="Calibri"/>
                <w:color w:val="auto"/>
                <w:sz w:val="18"/>
                <w:szCs w:val="18"/>
              </w:rPr>
              <w:t xml:space="preserve"> gmin</w:t>
            </w:r>
            <w:r w:rsidRPr="00887620">
              <w:rPr>
                <w:rFonts w:ascii="Calibri" w:hAnsi="Calibri"/>
                <w:color w:val="auto"/>
                <w:sz w:val="18"/>
                <w:szCs w:val="18"/>
              </w:rPr>
              <w:t xml:space="preserve">, </w:t>
            </w:r>
            <w:proofErr w:type="spellStart"/>
            <w:r w:rsidR="009D1C26" w:rsidRPr="00887620">
              <w:rPr>
                <w:rFonts w:ascii="Calibri" w:hAnsi="Calibri"/>
                <w:color w:val="auto"/>
                <w:sz w:val="18"/>
                <w:szCs w:val="18"/>
              </w:rPr>
              <w:t>goki</w:t>
            </w:r>
            <w:proofErr w:type="spellEnd"/>
            <w:r w:rsidR="009D1C26" w:rsidRPr="00887620">
              <w:rPr>
                <w:rFonts w:ascii="Calibri" w:hAnsi="Calibri"/>
                <w:color w:val="auto"/>
                <w:sz w:val="18"/>
                <w:szCs w:val="18"/>
              </w:rPr>
              <w:t xml:space="preserve">, organizacje </w:t>
            </w:r>
            <w:r w:rsidR="00804609" w:rsidRPr="00887620">
              <w:rPr>
                <w:rFonts w:ascii="Calibri" w:hAnsi="Calibri"/>
                <w:color w:val="auto"/>
                <w:sz w:val="18"/>
                <w:szCs w:val="18"/>
              </w:rPr>
              <w:t>p</w:t>
            </w:r>
            <w:r w:rsidR="009D1C26" w:rsidRPr="00887620">
              <w:rPr>
                <w:rFonts w:ascii="Calibri" w:hAnsi="Calibri"/>
                <w:color w:val="auto"/>
                <w:sz w:val="18"/>
                <w:szCs w:val="18"/>
              </w:rPr>
              <w:t>rzedsiębiorców</w:t>
            </w:r>
            <w:r w:rsidRPr="00887620">
              <w:rPr>
                <w:rFonts w:ascii="Calibri" w:hAnsi="Calibri"/>
                <w:color w:val="auto"/>
                <w:sz w:val="18"/>
                <w:szCs w:val="18"/>
              </w:rPr>
              <w:t>)</w:t>
            </w:r>
            <w:r w:rsidR="00053B66" w:rsidRPr="00887620">
              <w:rPr>
                <w:rFonts w:ascii="Calibri" w:hAnsi="Calibri"/>
                <w:color w:val="auto"/>
                <w:sz w:val="18"/>
                <w:szCs w:val="18"/>
              </w:rPr>
              <w:t>,</w:t>
            </w:r>
            <w:r w:rsidRPr="00887620">
              <w:rPr>
                <w:rFonts w:ascii="Calibri" w:hAnsi="Calibri"/>
                <w:color w:val="auto"/>
                <w:sz w:val="18"/>
                <w:szCs w:val="18"/>
              </w:rPr>
              <w:t xml:space="preserve"> artykuły na stronach internetowych oraz</w:t>
            </w:r>
            <w:r w:rsidR="00DD1199" w:rsidRPr="00887620">
              <w:rPr>
                <w:rFonts w:ascii="Calibri" w:hAnsi="Calibri"/>
                <w:color w:val="auto"/>
                <w:sz w:val="18"/>
                <w:szCs w:val="18"/>
              </w:rPr>
              <w:t xml:space="preserve"> </w:t>
            </w:r>
            <w:r w:rsidRPr="00887620">
              <w:rPr>
                <w:rFonts w:ascii="Calibri" w:hAnsi="Calibri"/>
                <w:color w:val="auto"/>
                <w:sz w:val="18"/>
                <w:szCs w:val="18"/>
              </w:rPr>
              <w:t xml:space="preserve">portalach </w:t>
            </w:r>
            <w:proofErr w:type="spellStart"/>
            <w:r w:rsidRPr="00887620">
              <w:rPr>
                <w:rFonts w:ascii="Calibri" w:hAnsi="Calibri"/>
                <w:color w:val="auto"/>
                <w:sz w:val="18"/>
                <w:szCs w:val="18"/>
              </w:rPr>
              <w:t>społecznościowych</w:t>
            </w:r>
            <w:proofErr w:type="spellEnd"/>
            <w:r w:rsidRPr="00887620">
              <w:rPr>
                <w:rFonts w:ascii="Calibri" w:hAnsi="Calibri"/>
                <w:color w:val="auto"/>
                <w:sz w:val="18"/>
                <w:szCs w:val="18"/>
              </w:rPr>
              <w:t xml:space="preserve">, </w:t>
            </w:r>
            <w:r w:rsidR="00DD1199" w:rsidRPr="00887620">
              <w:rPr>
                <w:rFonts w:ascii="Calibri" w:hAnsi="Calibri"/>
                <w:color w:val="auto"/>
                <w:sz w:val="18"/>
                <w:szCs w:val="18"/>
              </w:rPr>
              <w:t xml:space="preserve"> wydarzenia promocyjne, materiały promocyjne,</w:t>
            </w:r>
          </w:p>
          <w:p w:rsidR="00053B66" w:rsidRPr="00887620" w:rsidRDefault="00053B66" w:rsidP="005146B3">
            <w:pPr>
              <w:rPr>
                <w:rFonts w:ascii="Calibri" w:hAnsi="Calibri"/>
                <w:color w:val="auto"/>
                <w:sz w:val="18"/>
                <w:szCs w:val="18"/>
              </w:rPr>
            </w:pPr>
            <w:r w:rsidRPr="00887620">
              <w:rPr>
                <w:rFonts w:ascii="Calibri" w:hAnsi="Calibri"/>
                <w:color w:val="auto"/>
                <w:sz w:val="18"/>
                <w:szCs w:val="18"/>
              </w:rPr>
              <w:t>narzędzia bezpośredniej współpracy z beneficjentami (potencjalnymi i rzeczywistymi) – informacje mailowe, korespondencja pocztowa</w:t>
            </w:r>
            <w:r w:rsidR="001F03E9" w:rsidRPr="00887620">
              <w:rPr>
                <w:rFonts w:ascii="Calibri" w:hAnsi="Calibri"/>
                <w:color w:val="auto"/>
                <w:sz w:val="18"/>
                <w:szCs w:val="18"/>
              </w:rPr>
              <w:t>, 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rsidR="00DD1199" w:rsidRPr="00887620" w:rsidRDefault="00DD1199" w:rsidP="005146B3">
            <w:pPr>
              <w:rPr>
                <w:rFonts w:ascii="Calibri" w:hAnsi="Calibri"/>
                <w:color w:val="auto"/>
                <w:sz w:val="18"/>
                <w:szCs w:val="18"/>
              </w:rPr>
            </w:pPr>
            <w:r w:rsidRPr="00887620">
              <w:rPr>
                <w:rFonts w:ascii="Calibri" w:hAnsi="Calibri"/>
                <w:color w:val="auto"/>
                <w:sz w:val="18"/>
                <w:szCs w:val="18"/>
              </w:rPr>
              <w:t>spotkania informacyjne</w:t>
            </w:r>
            <w:r w:rsidR="007A4F41" w:rsidRPr="00887620">
              <w:rPr>
                <w:rFonts w:ascii="Calibri" w:hAnsi="Calibri"/>
                <w:color w:val="auto"/>
                <w:sz w:val="18"/>
                <w:szCs w:val="18"/>
              </w:rPr>
              <w:t>,</w:t>
            </w:r>
          </w:p>
          <w:p w:rsidR="00972E6A" w:rsidRPr="00887620" w:rsidRDefault="00053B66" w:rsidP="005146B3">
            <w:pPr>
              <w:rPr>
                <w:rFonts w:ascii="Calibri" w:hAnsi="Calibri"/>
                <w:color w:val="auto"/>
                <w:sz w:val="18"/>
                <w:szCs w:val="18"/>
              </w:rPr>
            </w:pPr>
            <w:r w:rsidRPr="00000B31">
              <w:rPr>
                <w:rFonts w:ascii="Calibri" w:hAnsi="Calibri"/>
                <w:strike/>
                <w:color w:val="FF0000"/>
                <w:sz w:val="18"/>
                <w:szCs w:val="18"/>
              </w:rPr>
              <w:t>prezentacja założeń p</w:t>
            </w:r>
            <w:r w:rsidR="009D1C26" w:rsidRPr="00000B31">
              <w:rPr>
                <w:rFonts w:ascii="Calibri" w:hAnsi="Calibri"/>
                <w:strike/>
                <w:color w:val="FF0000"/>
                <w:sz w:val="18"/>
                <w:szCs w:val="18"/>
              </w:rPr>
              <w:t xml:space="preserve">rzez członków </w:t>
            </w:r>
            <w:r w:rsidRPr="00000B31">
              <w:rPr>
                <w:rFonts w:ascii="Calibri" w:hAnsi="Calibri"/>
                <w:strike/>
                <w:color w:val="FF0000"/>
                <w:sz w:val="18"/>
                <w:szCs w:val="18"/>
              </w:rPr>
              <w:t>organów decyzyjnych LGD</w:t>
            </w:r>
            <w:r w:rsidR="0006681C" w:rsidRPr="00000B31">
              <w:rPr>
                <w:rFonts w:ascii="Calibri" w:hAnsi="Calibri"/>
                <w:strike/>
                <w:color w:val="FF0000"/>
                <w:sz w:val="18"/>
                <w:szCs w:val="18"/>
              </w:rPr>
              <w:t xml:space="preserve"> na spotkaniach</w:t>
            </w:r>
            <w:r w:rsidRPr="00887620">
              <w:rPr>
                <w:rFonts w:ascii="Calibri" w:hAnsi="Calibri"/>
                <w:color w:val="auto"/>
                <w:sz w:val="18"/>
                <w:szCs w:val="18"/>
              </w:rPr>
              <w:t>,</w:t>
            </w:r>
          </w:p>
          <w:p w:rsidR="00053B66" w:rsidRPr="00887620" w:rsidRDefault="00053B66" w:rsidP="005146B3">
            <w:pPr>
              <w:rPr>
                <w:rFonts w:ascii="Calibri" w:hAnsi="Calibri"/>
                <w:color w:val="auto"/>
                <w:sz w:val="18"/>
                <w:szCs w:val="18"/>
              </w:rPr>
            </w:pPr>
            <w:r w:rsidRPr="00887620">
              <w:rPr>
                <w:rFonts w:ascii="Calibri" w:hAnsi="Calibri"/>
                <w:color w:val="auto"/>
                <w:sz w:val="18"/>
                <w:szCs w:val="18"/>
              </w:rPr>
              <w:t>materiały informacyjne</w:t>
            </w:r>
            <w:r w:rsidR="001F03E9" w:rsidRPr="00887620">
              <w:rPr>
                <w:rFonts w:ascii="Calibri" w:hAnsi="Calibri"/>
                <w:color w:val="auto"/>
                <w:sz w:val="18"/>
                <w:szCs w:val="18"/>
              </w:rPr>
              <w:t>,</w:t>
            </w:r>
          </w:p>
          <w:p w:rsidR="001F03E9" w:rsidRPr="00887620" w:rsidRDefault="001F03E9" w:rsidP="005146B3">
            <w:pPr>
              <w:rPr>
                <w:rFonts w:ascii="Calibri" w:hAnsi="Calibri"/>
                <w:color w:val="auto"/>
                <w:sz w:val="18"/>
                <w:szCs w:val="18"/>
              </w:rPr>
            </w:pPr>
            <w:r w:rsidRPr="00887620">
              <w:rPr>
                <w:rFonts w:ascii="Calibri" w:hAnsi="Calibri"/>
                <w:color w:val="auto"/>
                <w:sz w:val="18"/>
                <w:szCs w:val="18"/>
              </w:rPr>
              <w:t>artykuły w prasie lokalnej,</w:t>
            </w:r>
          </w:p>
          <w:p w:rsidR="001F03E9" w:rsidRPr="00887620" w:rsidRDefault="001F03E9" w:rsidP="005146B3">
            <w:pPr>
              <w:rPr>
                <w:rFonts w:ascii="Calibri" w:hAnsi="Calibri"/>
                <w:color w:val="auto"/>
                <w:sz w:val="18"/>
                <w:szCs w:val="18"/>
              </w:rPr>
            </w:pPr>
            <w:r w:rsidRPr="00887620">
              <w:rPr>
                <w:rFonts w:ascii="Calibri" w:hAnsi="Calibri"/>
                <w:color w:val="auto"/>
                <w:sz w:val="18"/>
                <w:szCs w:val="18"/>
              </w:rPr>
              <w:t>strona internetowa,</w:t>
            </w:r>
          </w:p>
          <w:p w:rsidR="0006681C" w:rsidRPr="00887620" w:rsidRDefault="001F03E9" w:rsidP="005146B3">
            <w:pPr>
              <w:rPr>
                <w:rFonts w:ascii="Calibri" w:hAnsi="Calibri"/>
                <w:strike/>
                <w:color w:val="auto"/>
                <w:sz w:val="18"/>
                <w:szCs w:val="18"/>
              </w:rPr>
            </w:pPr>
            <w:r w:rsidRPr="00887620">
              <w:rPr>
                <w:rFonts w:ascii="Calibri" w:hAnsi="Calibri"/>
                <w:color w:val="auto"/>
                <w:sz w:val="18"/>
                <w:szCs w:val="18"/>
              </w:rPr>
              <w:t>druk kalendarzy,</w:t>
            </w:r>
            <w:r w:rsidR="00DD1199" w:rsidRPr="00887620">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rsidR="0090089C" w:rsidRPr="009C7F46" w:rsidRDefault="00053B66" w:rsidP="005146B3">
            <w:pPr>
              <w:rPr>
                <w:rFonts w:ascii="Calibri" w:hAnsi="Calibri"/>
                <w:sz w:val="18"/>
                <w:szCs w:val="18"/>
              </w:rPr>
            </w:pPr>
            <w:r w:rsidRPr="009C7F46">
              <w:rPr>
                <w:rFonts w:ascii="Calibri" w:hAnsi="Calibri"/>
                <w:sz w:val="18"/>
                <w:szCs w:val="18"/>
              </w:rPr>
              <w:t>artykuły w prasie lokalnej,</w:t>
            </w:r>
          </w:p>
          <w:p w:rsidR="00053B66" w:rsidRPr="009C7F46" w:rsidRDefault="00053B66" w:rsidP="005146B3">
            <w:pPr>
              <w:rPr>
                <w:rFonts w:ascii="Calibri" w:hAnsi="Calibri"/>
                <w:sz w:val="18"/>
                <w:szCs w:val="18"/>
              </w:rPr>
            </w:pPr>
            <w:r w:rsidRPr="009C7F46">
              <w:rPr>
                <w:rFonts w:ascii="Calibri" w:hAnsi="Calibri"/>
                <w:sz w:val="18"/>
                <w:szCs w:val="18"/>
              </w:rPr>
              <w:t>wypowiedzi dla mediów, patronaty medialne,</w:t>
            </w:r>
          </w:p>
          <w:p w:rsidR="00053B66" w:rsidRPr="009C7F46" w:rsidRDefault="00053B66" w:rsidP="005146B3">
            <w:pPr>
              <w:rPr>
                <w:rFonts w:ascii="Calibri" w:hAnsi="Calibri"/>
                <w:sz w:val="18"/>
                <w:szCs w:val="18"/>
              </w:rPr>
            </w:pPr>
            <w:r w:rsidRPr="009C7F46">
              <w:rPr>
                <w:rFonts w:ascii="Calibri" w:hAnsi="Calibri"/>
                <w:sz w:val="18"/>
                <w:szCs w:val="18"/>
              </w:rPr>
              <w:t>serwis internetowy LGD (strona internetowa),</w:t>
            </w:r>
          </w:p>
          <w:p w:rsidR="00053B66" w:rsidRPr="009C7F46" w:rsidRDefault="00972E6A" w:rsidP="005146B3">
            <w:pPr>
              <w:rPr>
                <w:rFonts w:ascii="Calibri" w:hAnsi="Calibri"/>
                <w:sz w:val="18"/>
                <w:szCs w:val="18"/>
              </w:rPr>
            </w:pPr>
            <w:r w:rsidRPr="009C7F46">
              <w:rPr>
                <w:rFonts w:ascii="Calibri" w:hAnsi="Calibri"/>
                <w:sz w:val="18"/>
                <w:szCs w:val="18"/>
              </w:rPr>
              <w:t xml:space="preserve"> </w:t>
            </w:r>
            <w:r w:rsidR="00053B66" w:rsidRPr="009C7F46">
              <w:rPr>
                <w:rFonts w:ascii="Calibri" w:hAnsi="Calibri"/>
                <w:sz w:val="18"/>
                <w:szCs w:val="18"/>
              </w:rPr>
              <w:t>spotkania informacyjne, szkolen</w:t>
            </w:r>
            <w:r w:rsidR="0006681C" w:rsidRPr="009C7F46">
              <w:rPr>
                <w:rFonts w:ascii="Calibri" w:hAnsi="Calibri"/>
                <w:sz w:val="18"/>
                <w:szCs w:val="18"/>
              </w:rPr>
              <w:t>ia</w:t>
            </w:r>
            <w:r w:rsidR="00AA7E5D" w:rsidRPr="009C7F46">
              <w:rPr>
                <w:rFonts w:ascii="Calibri" w:hAnsi="Calibri"/>
                <w:sz w:val="18"/>
                <w:szCs w:val="18"/>
              </w:rPr>
              <w:t>,</w:t>
            </w:r>
          </w:p>
          <w:p w:rsidR="001B23C2" w:rsidRPr="009C7F46" w:rsidRDefault="001B23C2" w:rsidP="005146B3">
            <w:pPr>
              <w:rPr>
                <w:rFonts w:ascii="Calibri" w:hAnsi="Calibri"/>
                <w:sz w:val="18"/>
                <w:szCs w:val="18"/>
              </w:rPr>
            </w:pPr>
            <w:r w:rsidRPr="009C7F46">
              <w:rPr>
                <w:rFonts w:ascii="Calibri" w:hAnsi="Calibri"/>
                <w:sz w:val="18"/>
                <w:szCs w:val="18"/>
              </w:rPr>
              <w:t>- informacja przekazywana na festynach, wyjazdach studyjnych</w:t>
            </w:r>
            <w:r w:rsidR="0006681C" w:rsidRPr="009C7F46">
              <w:rPr>
                <w:rFonts w:ascii="Calibri" w:hAnsi="Calibri"/>
                <w:sz w:val="18"/>
                <w:szCs w:val="18"/>
              </w:rPr>
              <w:t>, wydarzeniach promocyjnych (targi, imprezy, itp.)</w:t>
            </w:r>
            <w:r w:rsidR="001F03E9" w:rsidRPr="009C7F46">
              <w:rPr>
                <w:rFonts w:ascii="Calibri" w:hAnsi="Calibri"/>
                <w:sz w:val="18"/>
                <w:szCs w:val="18"/>
              </w:rPr>
              <w:t>, opracowanie i druk kalendarzy, materiały informacyjne, materiały promocyjne</w:t>
            </w:r>
          </w:p>
        </w:tc>
      </w:tr>
      <w:tr w:rsidR="005A7B67" w:rsidRPr="0025171D" w:rsidTr="00887620">
        <w:trPr>
          <w:jc w:val="center"/>
        </w:trPr>
        <w:tc>
          <w:tcPr>
            <w:tcW w:w="874" w:type="pct"/>
          </w:tcPr>
          <w:p w:rsidR="0090089C" w:rsidRPr="009C7F46" w:rsidRDefault="00972E6A" w:rsidP="005146B3">
            <w:pPr>
              <w:rPr>
                <w:rFonts w:ascii="Calibri" w:hAnsi="Calibri"/>
                <w:sz w:val="18"/>
                <w:szCs w:val="18"/>
              </w:rPr>
            </w:pPr>
            <w:r w:rsidRPr="009C7F46">
              <w:rPr>
                <w:rFonts w:ascii="Calibri" w:hAnsi="Calibri"/>
                <w:sz w:val="18"/>
                <w:szCs w:val="18"/>
              </w:rPr>
              <w:t>Przed każdym ogłoszonym konkursem (przewiduje się ogłoszenie konkursów 2 razy w roku)</w:t>
            </w:r>
            <w:r w:rsidR="004B569C" w:rsidRPr="009C7F46">
              <w:rPr>
                <w:rFonts w:ascii="Calibri" w:hAnsi="Calibri"/>
                <w:sz w:val="18"/>
                <w:szCs w:val="18"/>
              </w:rPr>
              <w:t xml:space="preserve"> –</w:t>
            </w:r>
            <w:r w:rsidR="00863791" w:rsidRPr="009C7F46">
              <w:rPr>
                <w:rFonts w:ascii="Calibri" w:hAnsi="Calibri"/>
                <w:sz w:val="18"/>
                <w:szCs w:val="18"/>
              </w:rPr>
              <w:t xml:space="preserve"> </w:t>
            </w:r>
            <w:r w:rsidR="001F03E9" w:rsidRPr="009C7F46">
              <w:rPr>
                <w:rFonts w:ascii="Calibri" w:hAnsi="Calibri"/>
                <w:sz w:val="18"/>
                <w:szCs w:val="18"/>
              </w:rPr>
              <w:t>2017 i 2018 – 3 nabory</w:t>
            </w:r>
          </w:p>
          <w:p w:rsidR="00863791" w:rsidRPr="009C7F46" w:rsidRDefault="00F06203" w:rsidP="009D7C37">
            <w:pPr>
              <w:rPr>
                <w:rFonts w:ascii="Calibri" w:hAnsi="Calibri"/>
                <w:sz w:val="18"/>
                <w:szCs w:val="18"/>
              </w:rPr>
            </w:pPr>
            <w:r w:rsidRPr="009C7F46">
              <w:rPr>
                <w:rFonts w:ascii="Calibri" w:hAnsi="Calibri"/>
                <w:sz w:val="18"/>
                <w:szCs w:val="18"/>
              </w:rPr>
              <w:t xml:space="preserve">(w sumie </w:t>
            </w:r>
            <w:r w:rsidR="00203555">
              <w:rPr>
                <w:rFonts w:ascii="Calibri" w:hAnsi="Calibri"/>
                <w:sz w:val="18"/>
                <w:szCs w:val="18"/>
              </w:rPr>
              <w:t xml:space="preserve">14 </w:t>
            </w:r>
            <w:r w:rsidR="00863791" w:rsidRPr="009C7F46">
              <w:rPr>
                <w:rFonts w:ascii="Calibri" w:hAnsi="Calibri"/>
                <w:sz w:val="18"/>
                <w:szCs w:val="18"/>
              </w:rPr>
              <w:t>działań komunikacyjnych)</w:t>
            </w:r>
          </w:p>
        </w:tc>
        <w:tc>
          <w:tcPr>
            <w:tcW w:w="1110" w:type="pct"/>
          </w:tcPr>
          <w:p w:rsidR="001B23C2" w:rsidRPr="009C7F46" w:rsidRDefault="00053B66" w:rsidP="005146B3">
            <w:pPr>
              <w:rPr>
                <w:rFonts w:ascii="Calibri" w:hAnsi="Calibri"/>
                <w:sz w:val="18"/>
                <w:szCs w:val="18"/>
              </w:rPr>
            </w:pPr>
            <w:r w:rsidRPr="009C7F46">
              <w:rPr>
                <w:rFonts w:ascii="Calibri" w:hAnsi="Calibri"/>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Informacje o ogłaszanych konkursach</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 xml:space="preserve">wszyscy potencjalni beneficjenci, </w:t>
            </w:r>
          </w:p>
        </w:tc>
        <w:tc>
          <w:tcPr>
            <w:tcW w:w="1302" w:type="pct"/>
          </w:tcPr>
          <w:p w:rsidR="00972E6A" w:rsidRPr="009C7F46" w:rsidRDefault="00972E6A" w:rsidP="005146B3">
            <w:pPr>
              <w:rPr>
                <w:rFonts w:ascii="Calibri" w:hAnsi="Calibri"/>
                <w:sz w:val="18"/>
                <w:szCs w:val="18"/>
              </w:rPr>
            </w:pPr>
            <w:r w:rsidRPr="00FD3862">
              <w:rPr>
                <w:rFonts w:ascii="Calibri" w:hAnsi="Calibri"/>
                <w:strike/>
                <w:color w:val="FF0000"/>
                <w:sz w:val="18"/>
                <w:szCs w:val="18"/>
              </w:rPr>
              <w:t>kampania reklamowa w mediach</w:t>
            </w:r>
            <w:r w:rsidR="00AA7E5D" w:rsidRPr="009C7F46">
              <w:rPr>
                <w:rFonts w:ascii="Calibri" w:hAnsi="Calibri"/>
                <w:sz w:val="18"/>
                <w:szCs w:val="18"/>
              </w:rPr>
              <w:t>,</w:t>
            </w:r>
          </w:p>
          <w:p w:rsidR="00972E6A" w:rsidRPr="009C7F46" w:rsidRDefault="00972E6A" w:rsidP="005146B3">
            <w:pPr>
              <w:rPr>
                <w:rFonts w:ascii="Calibri" w:hAnsi="Calibri"/>
                <w:sz w:val="18"/>
                <w:szCs w:val="18"/>
              </w:rPr>
            </w:pPr>
            <w:r w:rsidRPr="009C7F46">
              <w:rPr>
                <w:rFonts w:ascii="Calibri" w:hAnsi="Calibri"/>
                <w:sz w:val="18"/>
                <w:szCs w:val="18"/>
              </w:rPr>
              <w:t>serwis internetowy LGD (strona internetowa),</w:t>
            </w:r>
          </w:p>
          <w:p w:rsidR="00972E6A" w:rsidRPr="009C7F46" w:rsidRDefault="00972E6A" w:rsidP="005146B3">
            <w:pPr>
              <w:rPr>
                <w:rFonts w:ascii="Calibri" w:hAnsi="Calibri"/>
                <w:sz w:val="18"/>
                <w:szCs w:val="18"/>
              </w:rPr>
            </w:pPr>
            <w:r w:rsidRPr="009C7F46">
              <w:rPr>
                <w:rFonts w:ascii="Calibri" w:hAnsi="Calibri"/>
                <w:sz w:val="18"/>
                <w:szCs w:val="18"/>
              </w:rPr>
              <w:t>materiały promocyjne i informacyjne,</w:t>
            </w:r>
          </w:p>
          <w:p w:rsidR="00972E6A" w:rsidRPr="009C7F46" w:rsidRDefault="00972E6A" w:rsidP="005146B3">
            <w:pPr>
              <w:rPr>
                <w:rFonts w:ascii="Calibri" w:hAnsi="Calibri"/>
                <w:sz w:val="18"/>
                <w:szCs w:val="18"/>
              </w:rPr>
            </w:pPr>
            <w:r w:rsidRPr="009C7F46">
              <w:rPr>
                <w:rFonts w:ascii="Calibri" w:hAnsi="Calibri"/>
                <w:sz w:val="18"/>
                <w:szCs w:val="18"/>
              </w:rPr>
              <w:t>działania animacyjno-doradcze</w:t>
            </w:r>
            <w:r w:rsidR="00AA7E5D" w:rsidRPr="009C7F46">
              <w:rPr>
                <w:rFonts w:ascii="Calibri" w:hAnsi="Calibri"/>
                <w:sz w:val="18"/>
                <w:szCs w:val="18"/>
              </w:rPr>
              <w:t>,</w:t>
            </w:r>
          </w:p>
          <w:p w:rsidR="0090089C" w:rsidRPr="009C7F46" w:rsidRDefault="00972E6A" w:rsidP="005146B3">
            <w:pPr>
              <w:rPr>
                <w:rFonts w:ascii="Calibri" w:hAnsi="Calibri"/>
                <w:sz w:val="18"/>
                <w:szCs w:val="18"/>
              </w:rPr>
            </w:pPr>
            <w:r w:rsidRPr="009C7F46">
              <w:rPr>
                <w:rFonts w:ascii="Calibri" w:hAnsi="Calibri"/>
                <w:sz w:val="18"/>
                <w:szCs w:val="18"/>
              </w:rPr>
              <w:t>narzędzia bezpośredniej współpracy z beneficjentami – informacje mailowe, korespondencja pocztowa.</w:t>
            </w:r>
          </w:p>
        </w:tc>
      </w:tr>
      <w:tr w:rsidR="005A7B67" w:rsidRPr="0025171D" w:rsidTr="00887620">
        <w:trPr>
          <w:jc w:val="center"/>
        </w:trPr>
        <w:tc>
          <w:tcPr>
            <w:tcW w:w="874" w:type="pct"/>
          </w:tcPr>
          <w:p w:rsidR="0090089C" w:rsidRPr="009C7F46" w:rsidRDefault="00972E6A" w:rsidP="005146B3">
            <w:pPr>
              <w:rPr>
                <w:rFonts w:ascii="Calibri" w:hAnsi="Calibri"/>
                <w:sz w:val="18"/>
                <w:szCs w:val="18"/>
              </w:rPr>
            </w:pPr>
            <w:r w:rsidRPr="009C7F46">
              <w:rPr>
                <w:rFonts w:ascii="Calibri" w:hAnsi="Calibri"/>
                <w:sz w:val="18"/>
                <w:szCs w:val="18"/>
              </w:rPr>
              <w:t>Co 2 lata (201</w:t>
            </w:r>
            <w:r w:rsidR="001F03E9" w:rsidRPr="009C7F46">
              <w:rPr>
                <w:rFonts w:ascii="Calibri" w:hAnsi="Calibri"/>
                <w:sz w:val="18"/>
                <w:szCs w:val="18"/>
              </w:rPr>
              <w:t>8,202</w:t>
            </w:r>
            <w:r w:rsidR="00F06203" w:rsidRPr="009C7F46">
              <w:rPr>
                <w:rFonts w:ascii="Calibri" w:hAnsi="Calibri"/>
                <w:sz w:val="18"/>
                <w:szCs w:val="18"/>
              </w:rPr>
              <w:t>2</w:t>
            </w:r>
            <w:r w:rsidR="004D2581" w:rsidRPr="009C7F46">
              <w:rPr>
                <w:rFonts w:ascii="Calibri" w:hAnsi="Calibri"/>
                <w:sz w:val="18"/>
                <w:szCs w:val="18"/>
              </w:rPr>
              <w:t>)</w:t>
            </w:r>
          </w:p>
          <w:p w:rsidR="00863791" w:rsidRPr="009C7F46" w:rsidRDefault="00863791" w:rsidP="005146B3">
            <w:pPr>
              <w:rPr>
                <w:rFonts w:ascii="Calibri" w:hAnsi="Calibri"/>
                <w:sz w:val="18"/>
                <w:szCs w:val="18"/>
              </w:rPr>
            </w:pPr>
            <w:r w:rsidRPr="009C7F46">
              <w:rPr>
                <w:rFonts w:ascii="Calibri" w:hAnsi="Calibri"/>
                <w:sz w:val="18"/>
                <w:szCs w:val="18"/>
              </w:rPr>
              <w:t>(2 działania komunikacyjne)</w:t>
            </w:r>
          </w:p>
        </w:tc>
        <w:tc>
          <w:tcPr>
            <w:tcW w:w="1110" w:type="pct"/>
          </w:tcPr>
          <w:p w:rsidR="0090089C" w:rsidRPr="009C7F46" w:rsidRDefault="00972E6A" w:rsidP="005146B3">
            <w:pPr>
              <w:rPr>
                <w:rFonts w:ascii="Calibri" w:hAnsi="Calibri"/>
                <w:sz w:val="18"/>
                <w:szCs w:val="18"/>
              </w:rPr>
            </w:pPr>
            <w:r w:rsidRPr="009C7F46">
              <w:rPr>
                <w:rFonts w:ascii="Calibri" w:hAnsi="Calibri"/>
                <w:sz w:val="18"/>
                <w:szCs w:val="18"/>
              </w:rPr>
              <w:t>Uzyskanie informacji zwrotnej nt. oceny</w:t>
            </w:r>
            <w:r w:rsidR="00B46899" w:rsidRPr="009C7F46">
              <w:rPr>
                <w:rFonts w:ascii="Calibri" w:hAnsi="Calibri"/>
                <w:sz w:val="18"/>
                <w:szCs w:val="18"/>
              </w:rPr>
              <w:t xml:space="preserve"> funkcjonowania LSR oraz </w:t>
            </w:r>
            <w:r w:rsidRPr="009C7F46">
              <w:rPr>
                <w:rFonts w:ascii="Calibri" w:hAnsi="Calibri"/>
                <w:sz w:val="18"/>
                <w:szCs w:val="18"/>
              </w:rPr>
              <w:t xml:space="preserve"> jakości pomocy świadczonej przez LGD </w:t>
            </w:r>
            <w:r w:rsidR="00B46899" w:rsidRPr="009C7F46">
              <w:rPr>
                <w:rFonts w:ascii="Calibri" w:hAnsi="Calibri"/>
                <w:sz w:val="18"/>
                <w:szCs w:val="18"/>
              </w:rPr>
              <w:t>(</w:t>
            </w:r>
            <w:r w:rsidRPr="009C7F46">
              <w:rPr>
                <w:rFonts w:ascii="Calibri" w:hAnsi="Calibri"/>
                <w:sz w:val="18"/>
                <w:szCs w:val="18"/>
              </w:rPr>
              <w:t>pod kątem konieczności prze</w:t>
            </w:r>
            <w:r w:rsidR="00B46899" w:rsidRPr="009C7F46">
              <w:rPr>
                <w:rFonts w:ascii="Calibri" w:hAnsi="Calibri"/>
                <w:sz w:val="18"/>
                <w:szCs w:val="18"/>
              </w:rPr>
              <w:t>prowadzenia ewentualnych korekt)</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 xml:space="preserve">Badanie satysfakcji wnioskodawców </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wnioskodawcy w ramach poszczególnych zakresów operacji w ramach LSR</w:t>
            </w:r>
            <w:r w:rsidR="00B46899" w:rsidRPr="009C7F46">
              <w:rPr>
                <w:rFonts w:ascii="Calibri" w:hAnsi="Calibri"/>
                <w:sz w:val="18"/>
                <w:szCs w:val="18"/>
              </w:rPr>
              <w:t xml:space="preserve">, beneficjenci, w tym beneficjenci potencjalni, grupy </w:t>
            </w:r>
            <w:proofErr w:type="spellStart"/>
            <w:r w:rsidR="00B46899" w:rsidRPr="009C7F46">
              <w:rPr>
                <w:rFonts w:ascii="Calibri" w:hAnsi="Calibri"/>
                <w:sz w:val="18"/>
                <w:szCs w:val="18"/>
              </w:rPr>
              <w:t>defaworyzowane</w:t>
            </w:r>
            <w:proofErr w:type="spellEnd"/>
          </w:p>
        </w:tc>
        <w:tc>
          <w:tcPr>
            <w:tcW w:w="1302" w:type="pct"/>
          </w:tcPr>
          <w:p w:rsidR="0090089C" w:rsidRPr="009C7F46" w:rsidRDefault="001B23C2" w:rsidP="005146B3">
            <w:pPr>
              <w:rPr>
                <w:rFonts w:ascii="Calibri" w:hAnsi="Calibri"/>
                <w:sz w:val="18"/>
                <w:szCs w:val="18"/>
              </w:rPr>
            </w:pPr>
            <w:r w:rsidRPr="009C7F46">
              <w:rPr>
                <w:rFonts w:ascii="Calibri" w:hAnsi="Calibri"/>
                <w:sz w:val="18"/>
                <w:szCs w:val="18"/>
              </w:rPr>
              <w:t>informacje podsumowujące, raporty, analizy na podstawie ankiety internetowej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9C7F46" w:rsidRDefault="001B23C2" w:rsidP="005146B3">
            <w:pPr>
              <w:rPr>
                <w:rFonts w:ascii="Calibri" w:hAnsi="Calibri"/>
                <w:sz w:val="18"/>
                <w:szCs w:val="18"/>
              </w:rPr>
            </w:pPr>
            <w:r w:rsidRPr="009C7F46">
              <w:rPr>
                <w:rFonts w:ascii="Calibri" w:hAnsi="Calibri"/>
                <w:sz w:val="18"/>
                <w:szCs w:val="18"/>
              </w:rPr>
              <w:t>wydarzenia promocyjne,</w:t>
            </w:r>
          </w:p>
          <w:p w:rsidR="001B23C2" w:rsidRPr="009C7F46" w:rsidRDefault="001B23C2" w:rsidP="005146B3">
            <w:pPr>
              <w:rPr>
                <w:rFonts w:ascii="Calibri" w:hAnsi="Calibri"/>
                <w:sz w:val="18"/>
                <w:szCs w:val="18"/>
              </w:rPr>
            </w:pPr>
            <w:r w:rsidRPr="009C7F46">
              <w:rPr>
                <w:rFonts w:ascii="Calibri" w:hAnsi="Calibri"/>
                <w:sz w:val="18"/>
                <w:szCs w:val="18"/>
              </w:rPr>
              <w:t>serwis internetowy LGD (strona internetowa),</w:t>
            </w:r>
          </w:p>
          <w:p w:rsidR="001B23C2" w:rsidRPr="009C7F46" w:rsidRDefault="001B23C2" w:rsidP="005146B3">
            <w:pPr>
              <w:rPr>
                <w:rFonts w:ascii="Calibri" w:hAnsi="Calibri"/>
                <w:sz w:val="18"/>
                <w:szCs w:val="18"/>
              </w:rPr>
            </w:pPr>
            <w:r w:rsidRPr="009C7F46">
              <w:rPr>
                <w:rFonts w:ascii="Calibri" w:hAnsi="Calibri"/>
                <w:sz w:val="18"/>
                <w:szCs w:val="18"/>
              </w:rPr>
              <w:t>własne konkursy,</w:t>
            </w:r>
          </w:p>
          <w:p w:rsidR="001B23C2" w:rsidRPr="009C7F46" w:rsidRDefault="001B23C2" w:rsidP="005146B3">
            <w:pPr>
              <w:rPr>
                <w:rFonts w:ascii="Calibri" w:hAnsi="Calibri"/>
                <w:sz w:val="18"/>
                <w:szCs w:val="18"/>
              </w:rPr>
            </w:pPr>
            <w:r w:rsidRPr="009C7F46">
              <w:rPr>
                <w:rFonts w:ascii="Calibri" w:hAnsi="Calibri"/>
                <w:sz w:val="18"/>
                <w:szCs w:val="18"/>
              </w:rPr>
              <w:t xml:space="preserve">otwarte prezentacje, </w:t>
            </w:r>
          </w:p>
          <w:p w:rsidR="0090089C" w:rsidRPr="009C7F46" w:rsidRDefault="001B23C2" w:rsidP="005146B3">
            <w:pPr>
              <w:rPr>
                <w:rFonts w:ascii="Calibri" w:hAnsi="Calibri"/>
                <w:sz w:val="18"/>
                <w:szCs w:val="18"/>
              </w:rPr>
            </w:pPr>
            <w:r w:rsidRPr="009C7F46">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rsidR="00B46899" w:rsidRPr="009C7F46" w:rsidRDefault="00B46899" w:rsidP="005146B3">
            <w:pPr>
              <w:rPr>
                <w:rFonts w:ascii="Calibri" w:hAnsi="Calibri"/>
                <w:sz w:val="18"/>
                <w:szCs w:val="18"/>
              </w:rPr>
            </w:pPr>
            <w:r w:rsidRPr="009C7F46">
              <w:rPr>
                <w:rFonts w:ascii="Calibri" w:hAnsi="Calibri"/>
                <w:sz w:val="18"/>
                <w:szCs w:val="18"/>
              </w:rPr>
              <w:t>serwis internetowy LGD (strona internetowa),</w:t>
            </w:r>
          </w:p>
          <w:p w:rsidR="00F06203" w:rsidRPr="009C7F46" w:rsidRDefault="00F06203" w:rsidP="005146B3">
            <w:pPr>
              <w:rPr>
                <w:rFonts w:ascii="Calibri" w:hAnsi="Calibri"/>
                <w:sz w:val="18"/>
                <w:szCs w:val="18"/>
              </w:rPr>
            </w:pPr>
            <w:r w:rsidRPr="009C7F46">
              <w:rPr>
                <w:rFonts w:ascii="Calibri" w:hAnsi="Calibri"/>
                <w:sz w:val="18"/>
                <w:szCs w:val="18"/>
              </w:rPr>
              <w:t>materiały informacyjne,</w:t>
            </w:r>
          </w:p>
          <w:p w:rsidR="00F06203" w:rsidRPr="009C7F46" w:rsidRDefault="00F06203" w:rsidP="005146B3">
            <w:pPr>
              <w:rPr>
                <w:rFonts w:ascii="Calibri" w:hAnsi="Calibri"/>
                <w:sz w:val="18"/>
                <w:szCs w:val="18"/>
              </w:rPr>
            </w:pPr>
            <w:r w:rsidRPr="009C7F46">
              <w:rPr>
                <w:rFonts w:ascii="Calibri" w:hAnsi="Calibri"/>
                <w:sz w:val="18"/>
                <w:szCs w:val="18"/>
              </w:rPr>
              <w:t>materiały promocyjne,</w:t>
            </w:r>
          </w:p>
          <w:p w:rsidR="0090089C" w:rsidRPr="009C7F46" w:rsidRDefault="00F06203" w:rsidP="005146B3">
            <w:pPr>
              <w:rPr>
                <w:rFonts w:ascii="Calibri" w:hAnsi="Calibri"/>
                <w:sz w:val="18"/>
                <w:szCs w:val="18"/>
              </w:rPr>
            </w:pPr>
            <w:r w:rsidRPr="009C7F46">
              <w:rPr>
                <w:rFonts w:ascii="Calibri" w:hAnsi="Calibri"/>
                <w:sz w:val="18"/>
                <w:szCs w:val="18"/>
              </w:rPr>
              <w:t>impreza podsumowująca okres programowania</w:t>
            </w:r>
          </w:p>
        </w:tc>
      </w:tr>
    </w:tbl>
    <w:p w:rsidR="007778F1" w:rsidRPr="0025171D" w:rsidRDefault="007778F1" w:rsidP="00B46899">
      <w:pPr>
        <w:jc w:val="both"/>
        <w:rPr>
          <w:rFonts w:ascii="Calibri" w:hAnsi="Calibri"/>
          <w:b/>
          <w:sz w:val="22"/>
          <w:szCs w:val="22"/>
        </w:rPr>
      </w:pPr>
    </w:p>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842B96" w:rsidTr="009C7F46">
        <w:trPr>
          <w:trHeight w:val="338"/>
          <w:jc w:val="center"/>
        </w:trPr>
        <w:tc>
          <w:tcPr>
            <w:tcW w:w="411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Liczba działań komunikacyjnych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710D8F" w:rsidP="009C7F46">
            <w:pPr>
              <w:jc w:val="both"/>
              <w:rPr>
                <w:rFonts w:ascii="Calibri" w:hAnsi="Calibri"/>
                <w:color w:val="auto"/>
                <w:sz w:val="20"/>
                <w:szCs w:val="20"/>
              </w:rPr>
            </w:pPr>
            <w:r w:rsidRPr="00887620">
              <w:rPr>
                <w:rFonts w:ascii="Calibri" w:hAnsi="Calibri"/>
                <w:color w:val="auto"/>
                <w:sz w:val="20"/>
                <w:szCs w:val="20"/>
              </w:rPr>
              <w:t>25</w:t>
            </w:r>
          </w:p>
        </w:tc>
      </w:tr>
      <w:tr w:rsidR="00C835F2" w:rsidRPr="00842B96" w:rsidTr="009C7F46">
        <w:trPr>
          <w:trHeight w:val="286"/>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opublikowanych materiałów prasowych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502CA3" w:rsidP="009C7F46">
            <w:pPr>
              <w:jc w:val="both"/>
              <w:rPr>
                <w:rFonts w:ascii="Calibri" w:hAnsi="Calibri"/>
                <w:color w:val="auto"/>
                <w:sz w:val="20"/>
                <w:szCs w:val="20"/>
              </w:rPr>
            </w:pPr>
            <w:r w:rsidRPr="00887620">
              <w:rPr>
                <w:rFonts w:ascii="Calibri" w:hAnsi="Calibri"/>
                <w:color w:val="auto"/>
                <w:sz w:val="20"/>
                <w:szCs w:val="20"/>
              </w:rPr>
              <w:t>1</w:t>
            </w:r>
            <w:r w:rsidR="00F06203" w:rsidRPr="00887620">
              <w:rPr>
                <w:rFonts w:ascii="Calibri" w:hAnsi="Calibri"/>
                <w:color w:val="auto"/>
                <w:sz w:val="20"/>
                <w:szCs w:val="20"/>
              </w:rPr>
              <w:t>2</w:t>
            </w:r>
          </w:p>
        </w:tc>
      </w:tr>
      <w:tr w:rsidR="00C835F2" w:rsidRPr="00842B96" w:rsidTr="009C7F46">
        <w:trPr>
          <w:trHeight w:val="262"/>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działań animacyjno - doradczych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CB755E" w:rsidP="009C7F46">
            <w:pPr>
              <w:jc w:val="both"/>
              <w:rPr>
                <w:rFonts w:ascii="Calibri" w:hAnsi="Calibri"/>
                <w:strike/>
                <w:color w:val="auto"/>
                <w:sz w:val="20"/>
                <w:szCs w:val="20"/>
              </w:rPr>
            </w:pPr>
            <w:r w:rsidRPr="00887620">
              <w:rPr>
                <w:rFonts w:ascii="Calibri" w:hAnsi="Calibri"/>
                <w:color w:val="auto"/>
                <w:sz w:val="20"/>
                <w:szCs w:val="20"/>
              </w:rPr>
              <w:t>98</w:t>
            </w:r>
          </w:p>
        </w:tc>
      </w:tr>
      <w:tr w:rsidR="00C835F2" w:rsidRPr="00842B96" w:rsidTr="009C7F46">
        <w:trPr>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spotkań informacyjnych - szkoleniowych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710D8F" w:rsidRDefault="00502CA3" w:rsidP="009C7F46">
            <w:pPr>
              <w:jc w:val="both"/>
              <w:rPr>
                <w:rFonts w:ascii="Calibri" w:hAnsi="Calibri"/>
                <w:sz w:val="20"/>
                <w:szCs w:val="20"/>
              </w:rPr>
            </w:pPr>
            <w:r w:rsidRPr="00710D8F">
              <w:rPr>
                <w:rFonts w:ascii="Calibri" w:hAnsi="Calibri"/>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120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D56A56" w:rsidRDefault="00D56A56" w:rsidP="00804609">
      <w:pPr>
        <w:jc w:val="both"/>
        <w:rPr>
          <w:rFonts w:ascii="Calibri" w:hAnsi="Calibri"/>
          <w:i/>
          <w:sz w:val="22"/>
          <w:szCs w:val="22"/>
        </w:rPr>
      </w:pPr>
    </w:p>
    <w:p w:rsidR="00887620" w:rsidRDefault="00887620"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lastRenderedPageBreak/>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2268"/>
        <w:gridCol w:w="1417"/>
      </w:tblGrid>
      <w:tr w:rsidR="00F06203" w:rsidRPr="00842B96" w:rsidTr="001B2BCF">
        <w:trPr>
          <w:trHeight w:val="352"/>
        </w:trPr>
        <w:tc>
          <w:tcPr>
            <w:tcW w:w="6516" w:type="dxa"/>
            <w:shd w:val="clear" w:color="auto" w:fill="F4B083"/>
            <w:vAlign w:val="center"/>
          </w:tcPr>
          <w:p w:rsidR="00F06203" w:rsidRPr="009C7F46" w:rsidRDefault="00F06203" w:rsidP="001B2BCF">
            <w:pPr>
              <w:rPr>
                <w:rFonts w:ascii="Calibri" w:hAnsi="Calibri"/>
                <w:sz w:val="20"/>
                <w:szCs w:val="20"/>
              </w:rPr>
            </w:pPr>
            <w:r w:rsidRPr="009C7F46">
              <w:rPr>
                <w:rFonts w:ascii="Calibri" w:hAnsi="Calibri"/>
                <w:sz w:val="20"/>
                <w:szCs w:val="20"/>
              </w:rPr>
              <w:t xml:space="preserve">Działanie </w:t>
            </w:r>
          </w:p>
        </w:tc>
        <w:tc>
          <w:tcPr>
            <w:tcW w:w="2268" w:type="dxa"/>
            <w:shd w:val="clear" w:color="auto" w:fill="F4B083"/>
            <w:vAlign w:val="center"/>
          </w:tcPr>
          <w:p w:rsidR="00F06203" w:rsidRPr="00887620" w:rsidRDefault="00F06203" w:rsidP="001B2BCF">
            <w:pPr>
              <w:rPr>
                <w:rFonts w:ascii="Calibri" w:hAnsi="Calibri"/>
                <w:color w:val="auto"/>
                <w:sz w:val="20"/>
                <w:szCs w:val="20"/>
              </w:rPr>
            </w:pPr>
            <w:r w:rsidRPr="00887620">
              <w:rPr>
                <w:rFonts w:ascii="Calibri" w:hAnsi="Calibri"/>
                <w:color w:val="auto"/>
                <w:sz w:val="20"/>
                <w:szCs w:val="20"/>
              </w:rPr>
              <w:t>Planowany budżet</w:t>
            </w:r>
          </w:p>
        </w:tc>
        <w:tc>
          <w:tcPr>
            <w:tcW w:w="1417" w:type="dxa"/>
            <w:shd w:val="clear" w:color="auto" w:fill="F4B083"/>
            <w:vAlign w:val="center"/>
          </w:tcPr>
          <w:p w:rsidR="00F06203" w:rsidRPr="00887620" w:rsidRDefault="00F06203" w:rsidP="001B2BCF">
            <w:pPr>
              <w:rPr>
                <w:rFonts w:ascii="Calibri" w:hAnsi="Calibri"/>
                <w:color w:val="auto"/>
                <w:sz w:val="20"/>
                <w:szCs w:val="20"/>
              </w:rPr>
            </w:pPr>
            <w:r w:rsidRPr="00887620">
              <w:rPr>
                <w:rFonts w:ascii="Calibri" w:hAnsi="Calibri"/>
                <w:color w:val="auto"/>
                <w:sz w:val="20"/>
                <w:szCs w:val="20"/>
              </w:rPr>
              <w:t>Razem</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Aktualizacja i prowadzenie strony internetowej</w:t>
            </w:r>
          </w:p>
        </w:tc>
        <w:tc>
          <w:tcPr>
            <w:tcW w:w="2268" w:type="dxa"/>
            <w:shd w:val="clear" w:color="auto" w:fill="auto"/>
          </w:tcPr>
          <w:p w:rsidR="00F06203" w:rsidRPr="00887620" w:rsidRDefault="00F06203" w:rsidP="009C7F46">
            <w:pPr>
              <w:jc w:val="both"/>
              <w:rPr>
                <w:rFonts w:ascii="Calibri" w:hAnsi="Calibri"/>
                <w:color w:val="auto"/>
                <w:sz w:val="20"/>
                <w:szCs w:val="20"/>
              </w:rPr>
            </w:pPr>
            <w:r w:rsidRPr="00887620">
              <w:rPr>
                <w:rFonts w:ascii="Calibri" w:hAnsi="Calibri"/>
                <w:color w:val="auto"/>
                <w:sz w:val="20"/>
                <w:szCs w:val="20"/>
              </w:rPr>
              <w:t>1 x 3000,00</w:t>
            </w:r>
          </w:p>
          <w:p w:rsidR="00F06203" w:rsidRPr="00887620" w:rsidRDefault="00F06203" w:rsidP="004E77A8">
            <w:pPr>
              <w:jc w:val="both"/>
              <w:rPr>
                <w:rFonts w:ascii="Calibri" w:hAnsi="Calibri"/>
                <w:color w:val="auto"/>
                <w:sz w:val="20"/>
                <w:szCs w:val="20"/>
              </w:rPr>
            </w:pPr>
            <w:r w:rsidRPr="00887620">
              <w:rPr>
                <w:rFonts w:ascii="Calibri" w:hAnsi="Calibri"/>
                <w:color w:val="auto"/>
                <w:sz w:val="20"/>
                <w:szCs w:val="20"/>
              </w:rPr>
              <w:t>5x 4000,00</w:t>
            </w:r>
          </w:p>
        </w:tc>
        <w:tc>
          <w:tcPr>
            <w:tcW w:w="1417" w:type="dxa"/>
            <w:shd w:val="clear" w:color="auto" w:fill="auto"/>
          </w:tcPr>
          <w:p w:rsidR="00F06203" w:rsidRPr="00887620" w:rsidRDefault="00214EC8" w:rsidP="00F32639">
            <w:pPr>
              <w:jc w:val="right"/>
              <w:rPr>
                <w:rFonts w:ascii="Calibri" w:hAnsi="Calibri"/>
                <w:color w:val="auto"/>
                <w:sz w:val="20"/>
                <w:szCs w:val="20"/>
              </w:rPr>
            </w:pPr>
            <w:r w:rsidRPr="00887620">
              <w:rPr>
                <w:rFonts w:ascii="Calibri" w:hAnsi="Calibri"/>
                <w:color w:val="auto"/>
                <w:sz w:val="20"/>
                <w:szCs w:val="20"/>
              </w:rPr>
              <w:t>23 000,00</w:t>
            </w:r>
            <w:r w:rsidR="00F06203" w:rsidRPr="00887620">
              <w:rPr>
                <w:rFonts w:ascii="Calibri" w:hAnsi="Calibri"/>
                <w:color w:val="auto"/>
                <w:sz w:val="20"/>
                <w:szCs w:val="20"/>
              </w:rPr>
              <w:t>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F06203" w:rsidRPr="00887620" w:rsidRDefault="00F06203" w:rsidP="00C350B7">
            <w:pPr>
              <w:rPr>
                <w:rFonts w:ascii="Calibri" w:hAnsi="Calibri"/>
                <w:color w:val="auto"/>
                <w:sz w:val="20"/>
                <w:szCs w:val="20"/>
              </w:rPr>
            </w:pPr>
            <w:r w:rsidRPr="00887620">
              <w:rPr>
                <w:rFonts w:ascii="Calibri" w:hAnsi="Calibri"/>
                <w:color w:val="auto"/>
                <w:sz w:val="20"/>
                <w:szCs w:val="20"/>
              </w:rPr>
              <w:t xml:space="preserve">7x </w:t>
            </w:r>
            <w:r w:rsidR="00214EC8" w:rsidRPr="00887620">
              <w:rPr>
                <w:rFonts w:ascii="Calibri" w:hAnsi="Calibri"/>
                <w:color w:val="auto"/>
                <w:sz w:val="20"/>
                <w:szCs w:val="20"/>
              </w:rPr>
              <w:t>4300,00</w:t>
            </w:r>
            <w:r w:rsidRPr="00887620">
              <w:rPr>
                <w:rFonts w:ascii="Calibri" w:hAnsi="Calibri"/>
                <w:color w:val="auto"/>
                <w:sz w:val="20"/>
                <w:szCs w:val="20"/>
              </w:rPr>
              <w:t>zł</w:t>
            </w:r>
          </w:p>
          <w:p w:rsidR="00F06203" w:rsidRPr="00887620" w:rsidRDefault="00F06203" w:rsidP="00C350B7">
            <w:pPr>
              <w:rPr>
                <w:rFonts w:ascii="Calibri" w:hAnsi="Calibri"/>
                <w:color w:val="auto"/>
                <w:sz w:val="20"/>
                <w:szCs w:val="20"/>
              </w:rPr>
            </w:pPr>
          </w:p>
        </w:tc>
        <w:tc>
          <w:tcPr>
            <w:tcW w:w="1417" w:type="dxa"/>
            <w:shd w:val="clear" w:color="auto" w:fill="auto"/>
          </w:tcPr>
          <w:p w:rsidR="00F06203" w:rsidRPr="00887620" w:rsidRDefault="00214EC8" w:rsidP="00F32639">
            <w:pPr>
              <w:jc w:val="right"/>
              <w:rPr>
                <w:rFonts w:ascii="Calibri" w:hAnsi="Calibri"/>
                <w:color w:val="auto"/>
                <w:sz w:val="20"/>
                <w:szCs w:val="20"/>
              </w:rPr>
            </w:pPr>
            <w:r w:rsidRPr="00887620">
              <w:rPr>
                <w:rFonts w:ascii="Calibri" w:hAnsi="Calibri"/>
                <w:color w:val="auto"/>
                <w:sz w:val="20"/>
                <w:szCs w:val="20"/>
              </w:rPr>
              <w:t>30 100,00</w:t>
            </w:r>
            <w:r w:rsidR="00F06203" w:rsidRPr="00887620">
              <w:rPr>
                <w:rFonts w:ascii="Calibri" w:hAnsi="Calibri"/>
                <w:color w:val="auto"/>
                <w:sz w:val="20"/>
                <w:szCs w:val="20"/>
              </w:rPr>
              <w:t>zł</w:t>
            </w:r>
          </w:p>
          <w:p w:rsidR="00F06203" w:rsidRPr="00887620" w:rsidRDefault="00F06203" w:rsidP="00F32639">
            <w:pPr>
              <w:jc w:val="right"/>
              <w:rPr>
                <w:rFonts w:ascii="Calibri" w:hAnsi="Calibri"/>
                <w:strike/>
                <w:color w:val="auto"/>
                <w:sz w:val="20"/>
                <w:szCs w:val="20"/>
              </w:rPr>
            </w:pP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Materiały promocyjne (pamiątki, gadżety, kalendarze)</w:t>
            </w:r>
          </w:p>
        </w:tc>
        <w:tc>
          <w:tcPr>
            <w:tcW w:w="2268" w:type="dxa"/>
            <w:shd w:val="clear" w:color="auto" w:fill="auto"/>
          </w:tcPr>
          <w:p w:rsidR="00591F2F" w:rsidRPr="00887620" w:rsidRDefault="003F0B6A" w:rsidP="00591F2F">
            <w:pPr>
              <w:jc w:val="both"/>
              <w:rPr>
                <w:rFonts w:ascii="Calibri" w:hAnsi="Calibri"/>
                <w:color w:val="auto"/>
                <w:sz w:val="20"/>
                <w:szCs w:val="20"/>
              </w:rPr>
            </w:pPr>
            <w:r w:rsidRPr="00887620">
              <w:rPr>
                <w:rFonts w:ascii="Calibri" w:hAnsi="Calibri"/>
                <w:color w:val="auto"/>
                <w:sz w:val="20"/>
                <w:szCs w:val="20"/>
              </w:rPr>
              <w:t xml:space="preserve">6 </w:t>
            </w:r>
            <w:r w:rsidR="00F06203" w:rsidRPr="00887620">
              <w:rPr>
                <w:rFonts w:ascii="Calibri" w:hAnsi="Calibri"/>
                <w:color w:val="auto"/>
                <w:sz w:val="20"/>
                <w:szCs w:val="20"/>
              </w:rPr>
              <w:t>x 4000,00</w:t>
            </w:r>
            <w:r w:rsidR="00591F2F" w:rsidRPr="00887620">
              <w:rPr>
                <w:rFonts w:ascii="Calibri" w:hAnsi="Calibri"/>
                <w:color w:val="auto"/>
                <w:sz w:val="20"/>
                <w:szCs w:val="20"/>
              </w:rPr>
              <w:t xml:space="preserve"> </w:t>
            </w:r>
            <w:r w:rsidR="00F06203" w:rsidRPr="00887620">
              <w:rPr>
                <w:rFonts w:ascii="Calibri" w:hAnsi="Calibri"/>
                <w:color w:val="auto"/>
                <w:sz w:val="20"/>
                <w:szCs w:val="20"/>
              </w:rPr>
              <w:t>zł</w:t>
            </w:r>
          </w:p>
          <w:p w:rsidR="00F06203" w:rsidRPr="00887620" w:rsidRDefault="00F06203" w:rsidP="009C7F46">
            <w:pPr>
              <w:jc w:val="both"/>
              <w:rPr>
                <w:rFonts w:ascii="Calibri" w:hAnsi="Calibri"/>
                <w:color w:val="auto"/>
                <w:sz w:val="20"/>
                <w:szCs w:val="20"/>
              </w:rPr>
            </w:pPr>
            <w:r w:rsidRPr="00887620">
              <w:rPr>
                <w:rFonts w:ascii="Calibri" w:hAnsi="Calibri"/>
                <w:color w:val="auto"/>
                <w:sz w:val="20"/>
                <w:szCs w:val="20"/>
              </w:rPr>
              <w:t>6x 8800,00 zł</w:t>
            </w:r>
          </w:p>
        </w:tc>
        <w:tc>
          <w:tcPr>
            <w:tcW w:w="1417" w:type="dxa"/>
            <w:shd w:val="clear" w:color="auto" w:fill="auto"/>
          </w:tcPr>
          <w:p w:rsidR="00214EC8" w:rsidRPr="00887620" w:rsidRDefault="003F0B6A" w:rsidP="00F32639">
            <w:pPr>
              <w:jc w:val="right"/>
              <w:rPr>
                <w:rFonts w:ascii="Calibri" w:hAnsi="Calibri"/>
                <w:color w:val="auto"/>
                <w:sz w:val="20"/>
                <w:szCs w:val="20"/>
              </w:rPr>
            </w:pPr>
            <w:r w:rsidRPr="00887620">
              <w:rPr>
                <w:rFonts w:ascii="Calibri" w:hAnsi="Calibri"/>
                <w:color w:val="auto"/>
                <w:sz w:val="20"/>
                <w:szCs w:val="20"/>
              </w:rPr>
              <w:t>24 0</w:t>
            </w:r>
            <w:r w:rsidR="00214EC8" w:rsidRPr="00887620">
              <w:rPr>
                <w:rFonts w:ascii="Calibri" w:hAnsi="Calibri"/>
                <w:color w:val="auto"/>
                <w:sz w:val="20"/>
                <w:szCs w:val="20"/>
              </w:rPr>
              <w:t>00,00 zł</w:t>
            </w:r>
          </w:p>
          <w:p w:rsidR="00F06203" w:rsidRPr="00887620" w:rsidRDefault="00F06203" w:rsidP="00F32639">
            <w:pPr>
              <w:jc w:val="right"/>
              <w:rPr>
                <w:rFonts w:ascii="Calibri" w:hAnsi="Calibri"/>
                <w:color w:val="auto"/>
                <w:sz w:val="20"/>
                <w:szCs w:val="20"/>
              </w:rPr>
            </w:pPr>
            <w:r w:rsidRPr="00887620">
              <w:rPr>
                <w:rFonts w:ascii="Calibri" w:hAnsi="Calibri"/>
                <w:color w:val="auto"/>
                <w:sz w:val="20"/>
                <w:szCs w:val="20"/>
              </w:rPr>
              <w:t>52 800,00 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Spotkania informacyjno- konsultacyjne</w:t>
            </w:r>
          </w:p>
        </w:tc>
        <w:tc>
          <w:tcPr>
            <w:tcW w:w="2268" w:type="dxa"/>
            <w:shd w:val="clear" w:color="auto" w:fill="auto"/>
          </w:tcPr>
          <w:p w:rsidR="00F06203" w:rsidRPr="00887620" w:rsidRDefault="00F06203" w:rsidP="009C7F46">
            <w:pPr>
              <w:jc w:val="both"/>
              <w:rPr>
                <w:rFonts w:ascii="Calibri" w:hAnsi="Calibri"/>
                <w:color w:val="auto"/>
                <w:sz w:val="20"/>
                <w:szCs w:val="20"/>
              </w:rPr>
            </w:pPr>
            <w:r w:rsidRPr="00887620">
              <w:rPr>
                <w:rFonts w:ascii="Calibri" w:hAnsi="Calibri"/>
                <w:color w:val="auto"/>
                <w:sz w:val="20"/>
                <w:szCs w:val="20"/>
              </w:rPr>
              <w:t>6x 7000,00 zł</w:t>
            </w:r>
          </w:p>
        </w:tc>
        <w:tc>
          <w:tcPr>
            <w:tcW w:w="1417" w:type="dxa"/>
            <w:shd w:val="clear" w:color="auto" w:fill="auto"/>
          </w:tcPr>
          <w:p w:rsidR="00F06203" w:rsidRPr="00887620" w:rsidRDefault="00F06203" w:rsidP="00F32639">
            <w:pPr>
              <w:jc w:val="right"/>
              <w:rPr>
                <w:rFonts w:ascii="Calibri" w:hAnsi="Calibri"/>
                <w:color w:val="auto"/>
                <w:sz w:val="20"/>
                <w:szCs w:val="20"/>
              </w:rPr>
            </w:pPr>
            <w:r w:rsidRPr="00887620">
              <w:rPr>
                <w:rFonts w:ascii="Calibri" w:hAnsi="Calibri"/>
                <w:color w:val="auto"/>
                <w:sz w:val="20"/>
                <w:szCs w:val="20"/>
              </w:rPr>
              <w:t>42 000,00 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Artykuły w prasie lokalnej, notatki prasowe</w:t>
            </w:r>
          </w:p>
        </w:tc>
        <w:tc>
          <w:tcPr>
            <w:tcW w:w="2268" w:type="dxa"/>
            <w:shd w:val="clear" w:color="auto" w:fill="auto"/>
          </w:tcPr>
          <w:p w:rsidR="00F06203" w:rsidRPr="00887620" w:rsidRDefault="00F06203" w:rsidP="009C7F46">
            <w:pPr>
              <w:jc w:val="both"/>
              <w:rPr>
                <w:rFonts w:ascii="Calibri" w:hAnsi="Calibri"/>
                <w:strike/>
                <w:color w:val="auto"/>
                <w:sz w:val="20"/>
                <w:szCs w:val="20"/>
              </w:rPr>
            </w:pPr>
            <w:r w:rsidRPr="00887620">
              <w:rPr>
                <w:rFonts w:ascii="Calibri" w:hAnsi="Calibri"/>
                <w:color w:val="auto"/>
                <w:sz w:val="20"/>
                <w:szCs w:val="20"/>
              </w:rPr>
              <w:t>12 x 300,00 zł</w:t>
            </w:r>
          </w:p>
        </w:tc>
        <w:tc>
          <w:tcPr>
            <w:tcW w:w="1417" w:type="dxa"/>
            <w:shd w:val="clear" w:color="auto" w:fill="auto"/>
          </w:tcPr>
          <w:p w:rsidR="00F06203" w:rsidRPr="00887620" w:rsidRDefault="00F06203" w:rsidP="00F32639">
            <w:pPr>
              <w:jc w:val="right"/>
              <w:rPr>
                <w:rFonts w:ascii="Calibri" w:hAnsi="Calibri"/>
                <w:color w:val="auto"/>
                <w:sz w:val="20"/>
                <w:szCs w:val="20"/>
              </w:rPr>
            </w:pPr>
            <w:r w:rsidRPr="00887620">
              <w:rPr>
                <w:rFonts w:ascii="Calibri" w:hAnsi="Calibri"/>
                <w:color w:val="auto"/>
                <w:sz w:val="20"/>
                <w:szCs w:val="20"/>
              </w:rPr>
              <w:t>3</w:t>
            </w:r>
            <w:r w:rsidR="003F0B6A" w:rsidRPr="00887620">
              <w:rPr>
                <w:rFonts w:ascii="Calibri" w:hAnsi="Calibri"/>
                <w:color w:val="auto"/>
                <w:sz w:val="20"/>
                <w:szCs w:val="20"/>
              </w:rPr>
              <w:t xml:space="preserve"> </w:t>
            </w:r>
            <w:r w:rsidRPr="00887620">
              <w:rPr>
                <w:rFonts w:ascii="Calibri" w:hAnsi="Calibri"/>
                <w:color w:val="auto"/>
                <w:sz w:val="20"/>
                <w:szCs w:val="20"/>
              </w:rPr>
              <w:t>600 ,00 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imprezy i wydarzenia promocyjne,</w:t>
            </w:r>
          </w:p>
        </w:tc>
        <w:tc>
          <w:tcPr>
            <w:tcW w:w="2268" w:type="dxa"/>
            <w:shd w:val="clear" w:color="auto" w:fill="auto"/>
          </w:tcPr>
          <w:p w:rsidR="00F06203" w:rsidRPr="00887620" w:rsidRDefault="00F06203" w:rsidP="00887620">
            <w:pPr>
              <w:jc w:val="both"/>
              <w:rPr>
                <w:rFonts w:ascii="Calibri" w:hAnsi="Calibri"/>
                <w:color w:val="auto"/>
                <w:sz w:val="20"/>
                <w:szCs w:val="20"/>
              </w:rPr>
            </w:pPr>
            <w:r w:rsidRPr="00887620">
              <w:rPr>
                <w:rFonts w:ascii="Calibri" w:hAnsi="Calibri"/>
                <w:color w:val="auto"/>
                <w:sz w:val="20"/>
                <w:szCs w:val="20"/>
              </w:rPr>
              <w:t>6</w:t>
            </w:r>
            <w:r w:rsidR="00591F2F" w:rsidRPr="00887620">
              <w:rPr>
                <w:rFonts w:ascii="Calibri" w:hAnsi="Calibri"/>
                <w:color w:val="auto"/>
                <w:sz w:val="20"/>
                <w:szCs w:val="20"/>
              </w:rPr>
              <w:t xml:space="preserve"> </w:t>
            </w:r>
            <w:r w:rsidRPr="00887620">
              <w:rPr>
                <w:rFonts w:ascii="Calibri" w:hAnsi="Calibri"/>
                <w:color w:val="auto"/>
                <w:sz w:val="20"/>
                <w:szCs w:val="20"/>
              </w:rPr>
              <w:t xml:space="preserve">x 5000,00 zł, </w:t>
            </w:r>
          </w:p>
        </w:tc>
        <w:tc>
          <w:tcPr>
            <w:tcW w:w="1417" w:type="dxa"/>
            <w:shd w:val="clear" w:color="auto" w:fill="auto"/>
          </w:tcPr>
          <w:p w:rsidR="00F06203" w:rsidRPr="00887620" w:rsidRDefault="00214EC8" w:rsidP="00F32639">
            <w:pPr>
              <w:jc w:val="right"/>
              <w:rPr>
                <w:rFonts w:ascii="Calibri" w:hAnsi="Calibri"/>
                <w:color w:val="auto"/>
                <w:sz w:val="20"/>
                <w:szCs w:val="20"/>
              </w:rPr>
            </w:pPr>
            <w:r w:rsidRPr="00887620">
              <w:rPr>
                <w:rFonts w:ascii="Calibri" w:hAnsi="Calibri"/>
                <w:color w:val="auto"/>
                <w:sz w:val="20"/>
                <w:szCs w:val="20"/>
              </w:rPr>
              <w:t xml:space="preserve">30 000,00 </w:t>
            </w:r>
            <w:r w:rsidR="00F06203" w:rsidRPr="00887620">
              <w:rPr>
                <w:rFonts w:ascii="Calibri" w:hAnsi="Calibri"/>
                <w:color w:val="auto"/>
                <w:sz w:val="20"/>
                <w:szCs w:val="20"/>
              </w:rPr>
              <w:t>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Informacje podsumowujące, raporty, analizy</w:t>
            </w:r>
          </w:p>
        </w:tc>
        <w:tc>
          <w:tcPr>
            <w:tcW w:w="2268" w:type="dxa"/>
            <w:shd w:val="clear" w:color="auto" w:fill="auto"/>
          </w:tcPr>
          <w:p w:rsidR="00F06203" w:rsidRPr="00887620" w:rsidRDefault="00591F2F" w:rsidP="00591F2F">
            <w:pPr>
              <w:jc w:val="both"/>
              <w:rPr>
                <w:rFonts w:ascii="Calibri" w:hAnsi="Calibri"/>
                <w:color w:val="auto"/>
                <w:sz w:val="20"/>
                <w:szCs w:val="20"/>
              </w:rPr>
            </w:pPr>
            <w:r w:rsidRPr="00887620">
              <w:rPr>
                <w:rFonts w:ascii="Calibri" w:hAnsi="Calibri"/>
                <w:color w:val="auto"/>
                <w:sz w:val="20"/>
                <w:szCs w:val="20"/>
              </w:rPr>
              <w:t>1</w:t>
            </w:r>
            <w:r w:rsidR="00F06203" w:rsidRPr="00887620">
              <w:rPr>
                <w:rFonts w:ascii="Calibri" w:hAnsi="Calibri"/>
                <w:color w:val="auto"/>
                <w:sz w:val="20"/>
                <w:szCs w:val="20"/>
              </w:rPr>
              <w:t xml:space="preserve"> x 9000,00 zł</w:t>
            </w:r>
          </w:p>
        </w:tc>
        <w:tc>
          <w:tcPr>
            <w:tcW w:w="1417" w:type="dxa"/>
            <w:shd w:val="clear" w:color="auto" w:fill="auto"/>
          </w:tcPr>
          <w:p w:rsidR="00F06203" w:rsidRPr="00887620" w:rsidRDefault="00D35FA9" w:rsidP="00F32639">
            <w:pPr>
              <w:jc w:val="right"/>
              <w:rPr>
                <w:rFonts w:ascii="Calibri" w:hAnsi="Calibri"/>
                <w:color w:val="auto"/>
                <w:sz w:val="20"/>
                <w:szCs w:val="20"/>
              </w:rPr>
            </w:pPr>
            <w:r w:rsidRPr="00887620">
              <w:rPr>
                <w:rFonts w:ascii="Calibri" w:hAnsi="Calibri"/>
                <w:color w:val="auto"/>
                <w:sz w:val="20"/>
                <w:szCs w:val="20"/>
              </w:rPr>
              <w:t xml:space="preserve">9 000,00 </w:t>
            </w:r>
            <w:r w:rsidR="00F06203" w:rsidRPr="00887620">
              <w:rPr>
                <w:rFonts w:ascii="Calibri" w:hAnsi="Calibri"/>
                <w:color w:val="auto"/>
                <w:sz w:val="20"/>
                <w:szCs w:val="20"/>
              </w:rPr>
              <w:t>zł</w:t>
            </w:r>
          </w:p>
        </w:tc>
      </w:tr>
      <w:tr w:rsidR="00F06203" w:rsidRPr="00842B96" w:rsidTr="00887620">
        <w:trPr>
          <w:trHeight w:val="325"/>
        </w:trPr>
        <w:tc>
          <w:tcPr>
            <w:tcW w:w="8784" w:type="dxa"/>
            <w:gridSpan w:val="2"/>
            <w:shd w:val="clear" w:color="auto" w:fill="D9D9D9"/>
            <w:vAlign w:val="center"/>
          </w:tcPr>
          <w:p w:rsidR="00F06203" w:rsidRPr="00887620" w:rsidRDefault="00F06203" w:rsidP="00887620">
            <w:pPr>
              <w:tabs>
                <w:tab w:val="left" w:pos="1215"/>
              </w:tabs>
              <w:rPr>
                <w:rFonts w:ascii="Calibri" w:hAnsi="Calibri"/>
                <w:color w:val="auto"/>
                <w:sz w:val="20"/>
                <w:szCs w:val="20"/>
              </w:rPr>
            </w:pPr>
            <w:r w:rsidRPr="00887620">
              <w:rPr>
                <w:rFonts w:ascii="Calibri" w:hAnsi="Calibri"/>
                <w:color w:val="auto"/>
                <w:sz w:val="20"/>
                <w:szCs w:val="20"/>
              </w:rPr>
              <w:t>RAZEM</w:t>
            </w:r>
          </w:p>
        </w:tc>
        <w:tc>
          <w:tcPr>
            <w:tcW w:w="1417" w:type="dxa"/>
            <w:shd w:val="clear" w:color="auto" w:fill="D9D9D9"/>
            <w:vAlign w:val="center"/>
          </w:tcPr>
          <w:p w:rsidR="00F06203" w:rsidRPr="00887620" w:rsidRDefault="003F0B6A" w:rsidP="00887620">
            <w:pPr>
              <w:tabs>
                <w:tab w:val="left" w:pos="1215"/>
              </w:tabs>
              <w:jc w:val="right"/>
              <w:rPr>
                <w:rFonts w:ascii="Calibri" w:hAnsi="Calibri"/>
                <w:b/>
                <w:color w:val="auto"/>
                <w:sz w:val="20"/>
                <w:szCs w:val="20"/>
              </w:rPr>
            </w:pPr>
            <w:r w:rsidRPr="00887620">
              <w:rPr>
                <w:rFonts w:ascii="Calibri" w:hAnsi="Calibri"/>
                <w:b/>
                <w:color w:val="auto"/>
                <w:sz w:val="20"/>
                <w:szCs w:val="20"/>
              </w:rPr>
              <w:t>214 5</w:t>
            </w:r>
            <w:r w:rsidR="00D35FA9" w:rsidRPr="00887620">
              <w:rPr>
                <w:rFonts w:ascii="Calibri" w:hAnsi="Calibri"/>
                <w:b/>
                <w:color w:val="auto"/>
                <w:sz w:val="20"/>
                <w:szCs w:val="20"/>
              </w:rPr>
              <w:t xml:space="preserve">00,00 </w:t>
            </w:r>
            <w:r w:rsidR="00F06203" w:rsidRPr="00887620">
              <w:rPr>
                <w:rFonts w:ascii="Calibri" w:hAnsi="Calibri"/>
                <w:b/>
                <w:color w:val="auto"/>
                <w:sz w:val="20"/>
                <w:szCs w:val="20"/>
              </w:rPr>
              <w:t>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B46899" w:rsidRPr="0025171D">
        <w:rPr>
          <w:rFonts w:ascii="Calibri" w:hAnsi="Calibri"/>
          <w:sz w:val="22"/>
          <w:szCs w:val="22"/>
        </w:rPr>
        <w:t xml:space="preserve">informacje w formie zestawień </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 oraz na podstawie wyznaczonych wskaźników oceny skuteczności zawartych w poniższej tabeli.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w:t>
      </w:r>
      <w:proofErr w:type="spellStart"/>
      <w:r w:rsidR="003F649C" w:rsidRPr="0025171D">
        <w:rPr>
          <w:rFonts w:ascii="Calibri" w:hAnsi="Calibri"/>
          <w:sz w:val="22"/>
          <w:szCs w:val="22"/>
        </w:rPr>
        <w:t>interesariusze</w:t>
      </w:r>
      <w:proofErr w:type="spellEnd"/>
      <w:r w:rsidR="003F649C"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3F649C" w:rsidRPr="0025171D">
        <w:rPr>
          <w:rFonts w:ascii="Calibri" w:hAnsi="Calibri"/>
          <w:sz w:val="22"/>
          <w:szCs w:val="22"/>
        </w:rPr>
        <w:t>interesariuszy</w:t>
      </w:r>
      <w:proofErr w:type="spellEnd"/>
      <w:r w:rsidR="003F649C" w:rsidRPr="0025171D">
        <w:rPr>
          <w:rFonts w:ascii="Calibri" w:hAnsi="Calibri"/>
          <w:sz w:val="22"/>
          <w:szCs w:val="22"/>
        </w:rPr>
        <w:t xml:space="preserve">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defaworyzowanych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Aller Light" w:hAnsi="Aller Light"/>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 jak również na stronach poszczególnych gmin. Na stronach gmin zamieszczany będzie komunikat odsyłający odbiorców do strony LGD.</w:t>
      </w:r>
    </w:p>
    <w:sectPr w:rsidR="00107E0D" w:rsidSect="005D329E">
      <w:pgSz w:w="11900" w:h="16840"/>
      <w:pgMar w:top="720" w:right="720" w:bottom="720" w:left="720" w:header="0" w:footer="40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83B" w:rsidRDefault="0036083B">
      <w:r>
        <w:separator/>
      </w:r>
    </w:p>
  </w:endnote>
  <w:endnote w:type="continuationSeparator" w:id="0">
    <w:p w:rsidR="0036083B" w:rsidRDefault="003608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AFF" w:usb1="C000605B" w:usb2="00000029" w:usb3="00000000" w:csb0="000101FF" w:csb1="00000000"/>
  </w:font>
  <w:font w:name="Aller">
    <w:altName w:val="Corbel"/>
    <w:charset w:val="EE"/>
    <w:family w:val="auto"/>
    <w:pitch w:val="variable"/>
    <w:sig w:usb0="00000001" w:usb1="5000205B" w:usb2="00000000" w:usb3="00000000" w:csb0="00000093" w:csb1="00000000"/>
  </w:font>
  <w:font w:name="Calibri Light">
    <w:altName w:val="Segoe UI"/>
    <w:charset w:val="EE"/>
    <w:family w:val="swiss"/>
    <w:pitch w:val="variable"/>
    <w:sig w:usb0="00000001"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Pr="008445E7" w:rsidRDefault="00637D40">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6972B4">
      <w:rPr>
        <w:rFonts w:ascii="Aller Light" w:hAnsi="Aller Light" w:cs="Times New Roman"/>
        <w:noProof/>
        <w:sz w:val="22"/>
        <w:szCs w:val="22"/>
      </w:rPr>
      <w:t>38</w:t>
    </w:r>
    <w:r w:rsidRPr="00521BEF">
      <w:rPr>
        <w:rFonts w:ascii="Aller Light" w:hAnsi="Aller Light" w:cs="Times New Roman"/>
        <w:sz w:val="22"/>
        <w:szCs w:val="22"/>
      </w:rPr>
      <w:fldChar w:fldCharType="end"/>
    </w:r>
  </w:p>
  <w:p w:rsidR="00637D40" w:rsidRDefault="00637D40">
    <w:pPr>
      <w:pStyle w:val="Stopka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24" o:spid="_x0000_s4099" type="#_x0000_t202" style="position:absolute;margin-left:424.85pt;margin-top:536.55pt;width:10.1pt;height:6.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637D40" w:rsidRDefault="00637D40">
                <w:pPr>
                  <w:pStyle w:val="Nagweklubstopka1"/>
                  <w:shd w:val="clear" w:color="auto" w:fill="auto"/>
                  <w:spacing w:line="240" w:lineRule="auto"/>
                </w:pPr>
                <w:r w:rsidRPr="00EA671B">
                  <w:fldChar w:fldCharType="begin"/>
                </w:r>
                <w:r>
                  <w:instrText xml:space="preserve"> PAGE \* MERGEFORMAT </w:instrText>
                </w:r>
                <w:r w:rsidRPr="00EA671B">
                  <w:fldChar w:fldCharType="separate"/>
                </w:r>
                <w:r w:rsidRPr="008876CA">
                  <w:rPr>
                    <w:rStyle w:val="Nagweklubstopka12pt"/>
                    <w:noProof/>
                  </w:rPr>
                  <w:t>82</w:t>
                </w:r>
                <w:r>
                  <w:rPr>
                    <w:rStyle w:val="Nagweklubstopka12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Pr="00765854" w:rsidRDefault="00637D40">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972B4">
      <w:rPr>
        <w:rFonts w:ascii="Aller Light" w:hAnsi="Aller Light" w:cs="Times New Roman"/>
        <w:noProof/>
        <w:sz w:val="22"/>
        <w:szCs w:val="22"/>
      </w:rPr>
      <w:t>52</w:t>
    </w:r>
    <w:r w:rsidRPr="00765854">
      <w:rPr>
        <w:rFonts w:ascii="Aller Light" w:hAnsi="Aller Light" w:cs="Times New Roman"/>
        <w:sz w:val="22"/>
        <w:szCs w:val="22"/>
      </w:rPr>
      <w:fldChar w:fldCharType="end"/>
    </w:r>
  </w:p>
  <w:p w:rsidR="00637D40" w:rsidRDefault="00637D40">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18" o:spid="_x0000_s4097" type="#_x0000_t202" style="position:absolute;margin-left:313.45pt;margin-top:762.2pt;width:10.1pt;height:6.9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GgqgIAAK8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B10SpAOenRPR4Nu5IhgC+oz9DoDt7seHM0I++DruOr+VlbfNBJy0xKxp9dKyaGlpIb8QnvTP7s6&#10;4WgLshs+yhrikAcjHdDYqM4WD8qBAB369Hjqjc2lsiGjJFrBSQVHSRItFy4Ayea7vdLmPZUdskaO&#10;FXTeYZPDrTY2F5LNLjaUkCXj3HWfi2cb4DjtQGS4as9sDq6ZP9Ig3SbbJPbiaLn14qAovOtyE3vL&#10;MlwtinfFZlOEP23cMM5aVtdU2DCzsML4zxp3lPgkiZO0tOSstnA2Ja32uw1X6EBA2KX7jgU5c/Of&#10;p+GKAFxeUAqjOLiJUq9cJisvLuOFl66CxAvC9CZdBnEaF+VzSrdM0H+nhIYcp4toMUnpt9wC973m&#10;RrKOGRgdnHUgiJMTyawAt6J2rTWE8ck+K4VN/6kU0O650U6uVqGTVs24G6eX4caE1fJO1o8gYCVB&#10;YaBFmHtgtFJ9x2iAGZJjAUMOI/5BwBOw42Y21GzsZoOICi7m2GA0mRszjaWHXrF9C7jzI7uGZ1Iy&#10;p+GnHI6PC6aCo3KcYHbsnP87r6c5u/4FAAD//wMAUEsDBBQABgAIAAAAIQBZo8C/3wAAAA0BAAAP&#10;AAAAZHJzL2Rvd25yZXYueG1sTI/LTsMwEEX3SPyDNUjsqNM0pCHEqVAlNuwoCImdG0/jCD8i202T&#10;v2e6guXMPbpzptnN1rAJQxy8E7BeZcDQdV4Nrhfw+fH6UAGLSToljXcoYMEIu/b2ppG18hf3jtMh&#10;9YxKXKylAJ3SWHMeO41WxpUf0VF28sHKRGPouQryQuXW8DzLSm7l4OiCliPuNXY/h7MVsJ2/PI4R&#10;9/h9mrqgh6Uyb4sQ93fzyzOwhHP6g+GqT+rQktPRn52KzAgo8/KJUAoe86IARkhZbNfAjtfVptoA&#10;bxv+/4v2FwAA//8DAFBLAQItABQABgAIAAAAIQC2gziS/gAAAOEBAAATAAAAAAAAAAAAAAAAAAAA&#10;AABbQ29udGVudF9UeXBlc10ueG1sUEsBAi0AFAAGAAgAAAAhADj9If/WAAAAlAEAAAsAAAAAAAAA&#10;AAAAAAAALwEAAF9yZWxzLy5yZWxzUEsBAi0AFAAGAAgAAAAhAPpBoaCqAgAArwUAAA4AAAAAAAAA&#10;AAAAAAAALgIAAGRycy9lMm9Eb2MueG1sUEsBAi0AFAAGAAgAAAAhAFmjwL/fAAAADQEAAA8AAAAA&#10;AAAAAAAAAAAABAUAAGRycy9kb3ducmV2LnhtbFBLBQYAAAAABAAEAPMAAAAQBgAAAAA=&#10;" filled="f" stroked="f">
          <v:textbox style="mso-fit-shape-to-text:t" inset="0,0,0,0">
            <w:txbxContent>
              <w:p w:rsidR="00637D40" w:rsidRDefault="00637D40">
                <w:pPr>
                  <w:pStyle w:val="Nagweklubstopka1"/>
                  <w:shd w:val="clear" w:color="auto" w:fill="auto"/>
                  <w:spacing w:line="240" w:lineRule="auto"/>
                </w:pPr>
                <w:r w:rsidRPr="00EA671B">
                  <w:fldChar w:fldCharType="begin"/>
                </w:r>
                <w:r>
                  <w:instrText xml:space="preserve"> PAGE \* MERGEFORMAT </w:instrText>
                </w:r>
                <w:r w:rsidRPr="00EA671B">
                  <w:fldChar w:fldCharType="separate"/>
                </w:r>
                <w:r w:rsidRPr="008876CA">
                  <w:rPr>
                    <w:rStyle w:val="Nagweklubstopka12pt"/>
                    <w:noProof/>
                  </w:rPr>
                  <w:t>84</w:t>
                </w:r>
                <w:r>
                  <w:rPr>
                    <w:rStyle w:val="Nagweklubstopka12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Pr="00765854" w:rsidRDefault="00637D40">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972B4">
      <w:rPr>
        <w:rFonts w:ascii="Aller Light" w:hAnsi="Aller Light" w:cs="Times New Roman"/>
        <w:noProof/>
        <w:sz w:val="22"/>
        <w:szCs w:val="22"/>
      </w:rPr>
      <w:t>79</w:t>
    </w:r>
    <w:r w:rsidRPr="00765854">
      <w:rPr>
        <w:rFonts w:ascii="Aller Light" w:hAnsi="Aller Light" w:cs="Times New Roman"/>
        <w:sz w:val="22"/>
        <w:szCs w:val="22"/>
      </w:rPr>
      <w:fldChar w:fldCharType="end"/>
    </w:r>
  </w:p>
  <w:p w:rsidR="00637D40" w:rsidRDefault="00637D40">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38" o:spid="_x0000_s4106" type="#_x0000_t202" style="position:absolute;margin-left:424.85pt;margin-top:536.55pt;width:10.1pt;height:6.9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637D40" w:rsidRDefault="00637D40">
                <w:pPr>
                  <w:pStyle w:val="Nagweklubstopka1"/>
                  <w:shd w:val="clear" w:color="auto" w:fill="auto"/>
                  <w:spacing w:line="240" w:lineRule="auto"/>
                </w:pPr>
                <w:r w:rsidRPr="00EA671B">
                  <w:fldChar w:fldCharType="begin"/>
                </w:r>
                <w:r>
                  <w:instrText xml:space="preserve"> PAGE \* MERGEFORMAT </w:instrText>
                </w:r>
                <w:r w:rsidRPr="00EA671B">
                  <w:fldChar w:fldCharType="separate"/>
                </w:r>
                <w:r w:rsidRPr="008876CA">
                  <w:rPr>
                    <w:rStyle w:val="Nagweklubstopka12pt"/>
                    <w:noProof/>
                  </w:rPr>
                  <w:t>74</w:t>
                </w:r>
                <w:r>
                  <w:rPr>
                    <w:rStyle w:val="Nagweklubstopka12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Pr="00765854" w:rsidRDefault="00637D40">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14D3D">
      <w:rPr>
        <w:rFonts w:ascii="Aller Light" w:hAnsi="Aller Light" w:cs="Times New Roman"/>
        <w:noProof/>
        <w:sz w:val="22"/>
        <w:szCs w:val="22"/>
      </w:rPr>
      <w:t>44</w:t>
    </w:r>
    <w:r w:rsidRPr="00765854">
      <w:rPr>
        <w:rFonts w:ascii="Aller Light" w:hAnsi="Aller Light" w:cs="Times New Roman"/>
        <w:sz w:val="22"/>
        <w:szCs w:val="22"/>
      </w:rPr>
      <w:fldChar w:fldCharType="end"/>
    </w:r>
  </w:p>
  <w:p w:rsidR="00637D40" w:rsidRDefault="00637D40">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35" o:spid="_x0000_s4105" type="#_x0000_t202" style="position:absolute;margin-left:313.45pt;margin-top:762.2pt;width:10.1pt;height:6.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637D40" w:rsidRDefault="00637D40">
                <w:pPr>
                  <w:pStyle w:val="Nagweklubstopka1"/>
                  <w:shd w:val="clear" w:color="auto" w:fill="auto"/>
                  <w:spacing w:line="240" w:lineRule="auto"/>
                </w:pPr>
                <w:r w:rsidRPr="00EA671B">
                  <w:fldChar w:fldCharType="begin"/>
                </w:r>
                <w:r>
                  <w:instrText xml:space="preserve"> PAGE \* MERGEFORMAT </w:instrText>
                </w:r>
                <w:r w:rsidRPr="00EA671B">
                  <w:fldChar w:fldCharType="separate"/>
                </w:r>
                <w:r w:rsidRPr="00784445">
                  <w:rPr>
                    <w:rStyle w:val="Nagweklubstopka12pt"/>
                    <w:noProof/>
                  </w:rPr>
                  <w:t>52</w:t>
                </w:r>
                <w:r>
                  <w:rPr>
                    <w:rStyle w:val="Nagweklubstopka12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32" o:spid="_x0000_s4103" type="#_x0000_t202" style="position:absolute;margin-left:313.45pt;margin-top:762.2pt;width:10.1pt;height:6.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637D40" w:rsidRDefault="00637D40">
                <w:pPr>
                  <w:pStyle w:val="Nagweklubstopka1"/>
                  <w:shd w:val="clear" w:color="auto" w:fill="auto"/>
                  <w:spacing w:line="240" w:lineRule="auto"/>
                </w:pPr>
                <w:r w:rsidRPr="00EA671B">
                  <w:fldChar w:fldCharType="begin"/>
                </w:r>
                <w:r>
                  <w:instrText xml:space="preserve"> PAGE \* MERGEFORMAT </w:instrText>
                </w:r>
                <w:r w:rsidRPr="00EA671B">
                  <w:fldChar w:fldCharType="separate"/>
                </w:r>
                <w:r w:rsidRPr="008876CA">
                  <w:rPr>
                    <w:rStyle w:val="Nagweklubstopka12pt"/>
                    <w:noProof/>
                  </w:rPr>
                  <w:t>76</w:t>
                </w:r>
                <w:r>
                  <w:rPr>
                    <w:rStyle w:val="Nagweklubstopka12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Pr="008445E7" w:rsidRDefault="00637D40">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1D5515">
      <w:rPr>
        <w:rFonts w:ascii="Aller Light" w:hAnsi="Aller Light" w:cs="Times New Roman"/>
        <w:noProof/>
        <w:sz w:val="22"/>
        <w:szCs w:val="22"/>
      </w:rPr>
      <w:t>45</w:t>
    </w:r>
    <w:r w:rsidRPr="00765854">
      <w:rPr>
        <w:rFonts w:ascii="Aller Light" w:hAnsi="Aller Light" w:cs="Times New Roman"/>
        <w:sz w:val="22"/>
        <w:szCs w:val="22"/>
      </w:rPr>
      <w:fldChar w:fldCharType="end"/>
    </w:r>
  </w:p>
  <w:p w:rsidR="00637D40" w:rsidRDefault="00637D40">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28" o:spid="_x0000_s4101" type="#_x0000_t202" style="position:absolute;margin-left:424.85pt;margin-top:536.55pt;width:10.1pt;height:6.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637D40" w:rsidRDefault="00637D40">
                <w:pPr>
                  <w:pStyle w:val="Nagweklubstopka1"/>
                  <w:shd w:val="clear" w:color="auto" w:fill="auto"/>
                  <w:spacing w:line="240" w:lineRule="auto"/>
                </w:pPr>
                <w:r w:rsidRPr="00EA671B">
                  <w:fldChar w:fldCharType="begin"/>
                </w:r>
                <w:r>
                  <w:instrText xml:space="preserve"> PAGE \* MERGEFORMAT </w:instrText>
                </w:r>
                <w:r w:rsidRPr="00EA671B">
                  <w:fldChar w:fldCharType="separate"/>
                </w:r>
                <w:r w:rsidRPr="008876CA">
                  <w:rPr>
                    <w:rStyle w:val="Nagweklubstopka12pt"/>
                    <w:noProof/>
                  </w:rPr>
                  <w:t>80</w:t>
                </w:r>
                <w:r>
                  <w:rPr>
                    <w:rStyle w:val="Nagweklubstopka12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Pr="00765854" w:rsidRDefault="00637D40">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972B4">
      <w:rPr>
        <w:rFonts w:ascii="Aller Light" w:hAnsi="Aller Light" w:cs="Times New Roman"/>
        <w:noProof/>
        <w:sz w:val="22"/>
        <w:szCs w:val="22"/>
      </w:rPr>
      <w:t>48</w:t>
    </w:r>
    <w:r w:rsidRPr="00765854">
      <w:rPr>
        <w:rFonts w:ascii="Aller Light" w:hAnsi="Aller Light" w:cs="Times New Roman"/>
        <w:sz w:val="22"/>
        <w:szCs w:val="22"/>
      </w:rPr>
      <w:fldChar w:fldCharType="end"/>
    </w:r>
  </w:p>
  <w:p w:rsidR="00637D40" w:rsidRDefault="00637D40" w:rsidP="00765854">
    <w:pPr>
      <w:tabs>
        <w:tab w:val="left" w:pos="12313"/>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83B" w:rsidRDefault="0036083B">
      <w:r>
        <w:separator/>
      </w:r>
    </w:p>
  </w:footnote>
  <w:footnote w:type="continuationSeparator" w:id="0">
    <w:p w:rsidR="0036083B" w:rsidRDefault="003608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40" o:spid="_x0000_s4107" type="#_x0000_t202" style="position:absolute;margin-left:81.9pt;margin-top:37.35pt;width:677.3pt;height:28.3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637D40" w:rsidRDefault="00637D4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637D40" w:rsidRDefault="00637D40">
                <w:pPr>
                  <w:pStyle w:val="Nagweklubstopka1"/>
                  <w:shd w:val="clear" w:color="auto" w:fill="auto"/>
                  <w:spacing w:line="240" w:lineRule="auto"/>
                </w:pPr>
                <w:r>
                  <w:rPr>
                    <w:rStyle w:val="Nagweklubstopka85ptKursywa"/>
                  </w:rPr>
                  <w:t>lokalnej strategii rozwoju na lata 2015-2022</w:t>
                </w:r>
              </w:p>
              <w:p w:rsidR="00637D40" w:rsidRDefault="00637D40">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20" o:spid="_x0000_s4098" type="#_x0000_t202" style="position:absolute;margin-left:87.6pt;margin-top:16.5pt;width:443.05pt;height:28.3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mnsQIAALAFAAAOAAAAZHJzL2Uyb0RvYy54bWysVG1vmzAQ/j5p/8Hyd8pLgQQUUrUhTJO6&#10;F6ndD3DABGtgI9sNdNP++84mJG36ZdrGB+uwz4+fu3vuVjdj16IDlYoJnmH/ysOI8lJUjO8z/O2x&#10;cJYYKU14RVrBaYafqcI36/fvVkOf0kA0oq2oRADCVTr0GW607lPXVWVDO6KuRE85HNZCdkTDr9y7&#10;lSQDoHetG3he7A5CVr0UJVUKdvPpEK8tfl3TUn+pa0U1ajMM3LRdpV13ZnXXK5LuJekbVh5pkL9g&#10;0RHG4dETVE40QU+SvYHqWCmFErW+KkXnirpmJbUxQDS+dxHNQ0N6amOB5Kj+lCb1/2DLz4evErEq&#10;wwGkh5MOavRIR43uxIhgC/Iz9CoFt4ceHPUI+1BnG6vq70X5XSEuNg3he3orpRgaSirg55ub7our&#10;E44yILvhk6jgHfKkhQUaa9mZ5EE6EKADkedTbQyXEjajOIgX1xFGJZxdR0noW3IuSefbvVT6AxUd&#10;MkaGJdTeopPDvdKGDUlnF/MYFwVrW1v/lr/aAMdpB96Gq+bMsLDl/Jl4yXa5XYZOGMRbJ/Ty3Lkt&#10;NqETF/4iyq/zzSb3f5l3/TBtWFVRbp6ZpeWHf1a6o8gnUZzEpUTLKgNnKCm5321aiQ4EpF3Yz+Yc&#10;Ts5u7msaNgkQy0VIfhB6d0HiFPFy4YRFGDnJwls6np/cJbEXJmFevA7pnnH67yGhIcNJFESTmM6k&#10;L2Lz7Pc2NpJ2TMPwaFmX4eXJiaRGglte2dJqwtrJfpEKQ/+cCij3XGgrWKPRSa163I22N5K5D3ai&#10;egYFSwECA5nC4AOjEfIHRgMMkQxzmHIYtR859ICZN7MhZ2M3G4SXcDHDGqPJ3OhpLj31ku0bwJ27&#10;7Bb6pGBWwqahJg7H7oKxYCM5jjAzd17+W6/zoF3/BgAA//8DAFBLAwQUAAYACAAAACEA4EeyHN0A&#10;AAAKAQAADwAAAGRycy9kb3ducmV2LnhtbEyPwU7DMBBE70j8g7VI3KjTRqQhxKlQJS7cKAiJmxtv&#10;4wh7HcVumvw92xMcR/s0+6bezd6JCcfYB1KwXmUgkNpgeuoUfH68PpQgYtJktAuEChaMsGtub2pd&#10;mXChd5wOqRNcQrHSCmxKQyVlbC16HVdhQOLbKYxeJ45jJ82oL1zundxkWSG97ok/WD3g3mL7czh7&#10;Bdv5K+AQcY/fp6kdbb+U7m1R6v5ufnkGkXBOfzBc9VkdGnY6hjOZKBzn7eOGUQV5zpuuQFascxBH&#10;BeVTAbKp5f8JzS8AAAD//wMAUEsBAi0AFAAGAAgAAAAhALaDOJL+AAAA4QEAABMAAAAAAAAAAAAA&#10;AAAAAAAAAFtDb250ZW50X1R5cGVzXS54bWxQSwECLQAUAAYACAAAACEAOP0h/9YAAACUAQAACwAA&#10;AAAAAAAAAAAAAAAvAQAAX3JlbHMvLnJlbHNQSwECLQAUAAYACAAAACEANA8Zp7ECAACwBQAADgAA&#10;AAAAAAAAAAAAAAAuAgAAZHJzL2Uyb0RvYy54bWxQSwECLQAUAAYACAAAACEA4EeyHN0AAAAKAQAA&#10;DwAAAAAAAAAAAAAAAAALBQAAZHJzL2Rvd25yZXYueG1sUEsFBgAAAAAEAAQA8wAAABUGAAAAAA==&#10;" filled="f" stroked="f">
          <v:textbox style="mso-fit-shape-to-text:t" inset="0,0,0,0">
            <w:txbxContent>
              <w:p w:rsidR="00637D40" w:rsidRDefault="00637D4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637D40" w:rsidRDefault="00637D40">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637D40" w:rsidRDefault="00637D40">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Pr="00AA446A" w:rsidRDefault="00637D40">
    <w:pPr>
      <w:rPr>
        <w:rFonts w:ascii="Aller Light" w:hAnsi="Aller Light"/>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34" o:spid="_x0000_s4104" type="#_x0000_t202" style="position:absolute;margin-left:87.6pt;margin-top:16.5pt;width:443.05pt;height:28.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637D40" w:rsidRDefault="00637D4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637D40" w:rsidRDefault="00637D40">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637D40" w:rsidRDefault="00637D40">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30" o:spid="_x0000_s4102" type="#_x0000_t202" style="position:absolute;margin-left:81.9pt;margin-top:37.35pt;width:677.3pt;height:28.3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637D40" w:rsidRDefault="00637D4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637D40" w:rsidRDefault="00637D40">
                <w:pPr>
                  <w:pStyle w:val="Nagweklubstopka1"/>
                  <w:shd w:val="clear" w:color="auto" w:fill="auto"/>
                  <w:spacing w:line="240" w:lineRule="auto"/>
                </w:pPr>
                <w:r>
                  <w:rPr>
                    <w:rStyle w:val="Nagweklubstopka85ptKursywa"/>
                  </w:rPr>
                  <w:t>lokalnej strategii rozwoju na lata 2015-2022</w:t>
                </w:r>
              </w:p>
              <w:p w:rsidR="00637D40" w:rsidRDefault="00637D40">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40" w:rsidRDefault="00637D40">
    <w:pPr>
      <w:rPr>
        <w:sz w:val="2"/>
        <w:szCs w:val="2"/>
      </w:rPr>
    </w:pPr>
    <w:r w:rsidRPr="00EA671B">
      <w:rPr>
        <w:noProof/>
        <w:lang w:bidi="ar-SA"/>
      </w:rPr>
      <w:pict>
        <v:shapetype id="_x0000_t202" coordsize="21600,21600" o:spt="202" path="m,l,21600r21600,l21600,xe">
          <v:stroke joinstyle="miter"/>
          <v:path gradientshapeok="t" o:connecttype="rect"/>
        </v:shapetype>
        <v:shape id="Text Box 26" o:spid="_x0000_s4100" type="#_x0000_t202" style="position:absolute;margin-left:81.9pt;margin-top:37.35pt;width:677.3pt;height:28.3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637D40" w:rsidRDefault="00637D40">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637D40" w:rsidRDefault="00637D40">
                <w:pPr>
                  <w:pStyle w:val="Nagweklubstopka1"/>
                  <w:shd w:val="clear" w:color="auto" w:fill="auto"/>
                  <w:spacing w:line="240" w:lineRule="auto"/>
                </w:pPr>
                <w:r>
                  <w:rPr>
                    <w:rStyle w:val="Nagweklubstopka85ptKursywa"/>
                  </w:rPr>
                  <w:t>lokalnej strategii rozwoju na lata 2015-2022</w:t>
                </w:r>
              </w:p>
              <w:p w:rsidR="00637D40" w:rsidRDefault="00637D40">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0"/>
  <w:hyphenationZone w:val="425"/>
  <w:drawingGridHorizontalSpacing w:val="181"/>
  <w:drawingGridVerticalSpacing w:val="181"/>
  <w:characterSpacingControl w:val="compressPunctuation"/>
  <w:hdrShapeDefaults>
    <o:shapedefaults v:ext="edit" spidmax="15362"/>
    <o:shapelayout v:ext="edit">
      <o:idmap v:ext="edit" data="4"/>
    </o:shapelayout>
  </w:hdrShapeDefaults>
  <w:footnotePr>
    <w:footnote w:id="-1"/>
    <w:footnote w:id="0"/>
  </w:footnotePr>
  <w:endnotePr>
    <w:endnote w:id="-1"/>
    <w:endnote w:id="0"/>
  </w:endnotePr>
  <w:compat>
    <w:doNotExpandShiftReturn/>
  </w:compat>
  <w:rsids>
    <w:rsidRoot w:val="00ED10B3"/>
    <w:rsid w:val="00000B31"/>
    <w:rsid w:val="0000442F"/>
    <w:rsid w:val="00004F64"/>
    <w:rsid w:val="00007840"/>
    <w:rsid w:val="000110CF"/>
    <w:rsid w:val="00013AE3"/>
    <w:rsid w:val="00013BF1"/>
    <w:rsid w:val="00014D08"/>
    <w:rsid w:val="00015B49"/>
    <w:rsid w:val="00033843"/>
    <w:rsid w:val="000340BD"/>
    <w:rsid w:val="00034995"/>
    <w:rsid w:val="00034A05"/>
    <w:rsid w:val="00037EC7"/>
    <w:rsid w:val="00040BDE"/>
    <w:rsid w:val="00044796"/>
    <w:rsid w:val="00047D43"/>
    <w:rsid w:val="0005096F"/>
    <w:rsid w:val="00050BFF"/>
    <w:rsid w:val="0005396F"/>
    <w:rsid w:val="00053B66"/>
    <w:rsid w:val="00054FB8"/>
    <w:rsid w:val="00057504"/>
    <w:rsid w:val="00063B74"/>
    <w:rsid w:val="00064200"/>
    <w:rsid w:val="00065163"/>
    <w:rsid w:val="0006681C"/>
    <w:rsid w:val="000723BA"/>
    <w:rsid w:val="000735C2"/>
    <w:rsid w:val="00075E37"/>
    <w:rsid w:val="00082CE2"/>
    <w:rsid w:val="00083300"/>
    <w:rsid w:val="00083AEB"/>
    <w:rsid w:val="0008783A"/>
    <w:rsid w:val="000912F6"/>
    <w:rsid w:val="00093C1A"/>
    <w:rsid w:val="00093C57"/>
    <w:rsid w:val="00096DDC"/>
    <w:rsid w:val="000A1BE6"/>
    <w:rsid w:val="000A7C97"/>
    <w:rsid w:val="000B23A9"/>
    <w:rsid w:val="000B23D0"/>
    <w:rsid w:val="000B4641"/>
    <w:rsid w:val="000B4C62"/>
    <w:rsid w:val="000B5256"/>
    <w:rsid w:val="000C309B"/>
    <w:rsid w:val="000C5AEC"/>
    <w:rsid w:val="000C6F1F"/>
    <w:rsid w:val="000D72BC"/>
    <w:rsid w:val="000E1E68"/>
    <w:rsid w:val="000E5D3C"/>
    <w:rsid w:val="000E642B"/>
    <w:rsid w:val="000E7C77"/>
    <w:rsid w:val="000F18EC"/>
    <w:rsid w:val="000F2A73"/>
    <w:rsid w:val="000F2B2A"/>
    <w:rsid w:val="000F6851"/>
    <w:rsid w:val="000F706D"/>
    <w:rsid w:val="0010343D"/>
    <w:rsid w:val="00103ADA"/>
    <w:rsid w:val="0010516A"/>
    <w:rsid w:val="001059A6"/>
    <w:rsid w:val="00107E0D"/>
    <w:rsid w:val="00115F1E"/>
    <w:rsid w:val="00120F21"/>
    <w:rsid w:val="00122563"/>
    <w:rsid w:val="001225D4"/>
    <w:rsid w:val="0012291A"/>
    <w:rsid w:val="00130502"/>
    <w:rsid w:val="001324DF"/>
    <w:rsid w:val="0014161C"/>
    <w:rsid w:val="00143E42"/>
    <w:rsid w:val="0014663C"/>
    <w:rsid w:val="00146C3A"/>
    <w:rsid w:val="001509FC"/>
    <w:rsid w:val="00152C40"/>
    <w:rsid w:val="0015382C"/>
    <w:rsid w:val="0015667B"/>
    <w:rsid w:val="0016089D"/>
    <w:rsid w:val="001611BE"/>
    <w:rsid w:val="00164A22"/>
    <w:rsid w:val="00165A01"/>
    <w:rsid w:val="0016687A"/>
    <w:rsid w:val="00166D9E"/>
    <w:rsid w:val="0017207E"/>
    <w:rsid w:val="001745E5"/>
    <w:rsid w:val="00177CE4"/>
    <w:rsid w:val="0018257F"/>
    <w:rsid w:val="001863F8"/>
    <w:rsid w:val="00191614"/>
    <w:rsid w:val="001948FB"/>
    <w:rsid w:val="0019619E"/>
    <w:rsid w:val="00197C74"/>
    <w:rsid w:val="001A4615"/>
    <w:rsid w:val="001A7C03"/>
    <w:rsid w:val="001B1D2D"/>
    <w:rsid w:val="001B23C2"/>
    <w:rsid w:val="001B2BCF"/>
    <w:rsid w:val="001B34BC"/>
    <w:rsid w:val="001B757B"/>
    <w:rsid w:val="001B7FE6"/>
    <w:rsid w:val="001C6FE9"/>
    <w:rsid w:val="001D5515"/>
    <w:rsid w:val="001E583F"/>
    <w:rsid w:val="001E60B2"/>
    <w:rsid w:val="001F03E9"/>
    <w:rsid w:val="001F2D8A"/>
    <w:rsid w:val="001F370B"/>
    <w:rsid w:val="001F6EE9"/>
    <w:rsid w:val="00201112"/>
    <w:rsid w:val="002012F3"/>
    <w:rsid w:val="00203555"/>
    <w:rsid w:val="00206611"/>
    <w:rsid w:val="00207789"/>
    <w:rsid w:val="00214EC8"/>
    <w:rsid w:val="00215019"/>
    <w:rsid w:val="00217AE8"/>
    <w:rsid w:val="00226781"/>
    <w:rsid w:val="0022739D"/>
    <w:rsid w:val="00227B90"/>
    <w:rsid w:val="002307C0"/>
    <w:rsid w:val="00232A9B"/>
    <w:rsid w:val="00235546"/>
    <w:rsid w:val="00237A31"/>
    <w:rsid w:val="00240DAA"/>
    <w:rsid w:val="002416B7"/>
    <w:rsid w:val="00241851"/>
    <w:rsid w:val="0024294E"/>
    <w:rsid w:val="00242D67"/>
    <w:rsid w:val="002463D2"/>
    <w:rsid w:val="0025171D"/>
    <w:rsid w:val="00252466"/>
    <w:rsid w:val="002536B6"/>
    <w:rsid w:val="002555B2"/>
    <w:rsid w:val="002559AD"/>
    <w:rsid w:val="00260020"/>
    <w:rsid w:val="002651A4"/>
    <w:rsid w:val="002675A3"/>
    <w:rsid w:val="002717F2"/>
    <w:rsid w:val="00276071"/>
    <w:rsid w:val="00277920"/>
    <w:rsid w:val="00280A59"/>
    <w:rsid w:val="002814C1"/>
    <w:rsid w:val="002823ED"/>
    <w:rsid w:val="00284E43"/>
    <w:rsid w:val="002904B7"/>
    <w:rsid w:val="0029087D"/>
    <w:rsid w:val="00291AAC"/>
    <w:rsid w:val="00291D69"/>
    <w:rsid w:val="00295601"/>
    <w:rsid w:val="00296D4E"/>
    <w:rsid w:val="00296FEC"/>
    <w:rsid w:val="002A0916"/>
    <w:rsid w:val="002A13CA"/>
    <w:rsid w:val="002A1512"/>
    <w:rsid w:val="002A3B28"/>
    <w:rsid w:val="002B1802"/>
    <w:rsid w:val="002B32AD"/>
    <w:rsid w:val="002B5342"/>
    <w:rsid w:val="002B6C1D"/>
    <w:rsid w:val="002C29E9"/>
    <w:rsid w:val="002C6346"/>
    <w:rsid w:val="002C66A8"/>
    <w:rsid w:val="002C694E"/>
    <w:rsid w:val="002C6CF3"/>
    <w:rsid w:val="002D0433"/>
    <w:rsid w:val="002D2D31"/>
    <w:rsid w:val="002E6AA1"/>
    <w:rsid w:val="002F72E0"/>
    <w:rsid w:val="00300D74"/>
    <w:rsid w:val="003019C1"/>
    <w:rsid w:val="00303ED7"/>
    <w:rsid w:val="00307AEF"/>
    <w:rsid w:val="003140F6"/>
    <w:rsid w:val="003145E8"/>
    <w:rsid w:val="00314D3D"/>
    <w:rsid w:val="00316563"/>
    <w:rsid w:val="003165C9"/>
    <w:rsid w:val="00317D33"/>
    <w:rsid w:val="003226AB"/>
    <w:rsid w:val="00323E20"/>
    <w:rsid w:val="00325E2D"/>
    <w:rsid w:val="00326580"/>
    <w:rsid w:val="00326A90"/>
    <w:rsid w:val="00334247"/>
    <w:rsid w:val="00335ECD"/>
    <w:rsid w:val="0033698C"/>
    <w:rsid w:val="003371A6"/>
    <w:rsid w:val="003376E0"/>
    <w:rsid w:val="003416D9"/>
    <w:rsid w:val="0034192F"/>
    <w:rsid w:val="0034445E"/>
    <w:rsid w:val="00351D38"/>
    <w:rsid w:val="00360606"/>
    <w:rsid w:val="0036083B"/>
    <w:rsid w:val="003630FD"/>
    <w:rsid w:val="003662EF"/>
    <w:rsid w:val="003734F0"/>
    <w:rsid w:val="00374C8A"/>
    <w:rsid w:val="00383899"/>
    <w:rsid w:val="00387DDC"/>
    <w:rsid w:val="00391A92"/>
    <w:rsid w:val="00392719"/>
    <w:rsid w:val="00393782"/>
    <w:rsid w:val="003948A3"/>
    <w:rsid w:val="003A02B7"/>
    <w:rsid w:val="003A3FF1"/>
    <w:rsid w:val="003A525B"/>
    <w:rsid w:val="003A6EE1"/>
    <w:rsid w:val="003B0D5D"/>
    <w:rsid w:val="003B3ACA"/>
    <w:rsid w:val="003B59AE"/>
    <w:rsid w:val="003C24F0"/>
    <w:rsid w:val="003C2C19"/>
    <w:rsid w:val="003C4E9F"/>
    <w:rsid w:val="003C5C3D"/>
    <w:rsid w:val="003C66BD"/>
    <w:rsid w:val="003C6EAA"/>
    <w:rsid w:val="003C75BB"/>
    <w:rsid w:val="003C78CB"/>
    <w:rsid w:val="003D02E2"/>
    <w:rsid w:val="003D22E1"/>
    <w:rsid w:val="003D348D"/>
    <w:rsid w:val="003E21A6"/>
    <w:rsid w:val="003E239A"/>
    <w:rsid w:val="003E38A5"/>
    <w:rsid w:val="003E50EC"/>
    <w:rsid w:val="003F0B6A"/>
    <w:rsid w:val="003F49AE"/>
    <w:rsid w:val="003F4F92"/>
    <w:rsid w:val="003F649C"/>
    <w:rsid w:val="003F7E3E"/>
    <w:rsid w:val="00403302"/>
    <w:rsid w:val="00412B1A"/>
    <w:rsid w:val="00413E2F"/>
    <w:rsid w:val="00437E4C"/>
    <w:rsid w:val="0044173C"/>
    <w:rsid w:val="00443D89"/>
    <w:rsid w:val="0044728F"/>
    <w:rsid w:val="004558B2"/>
    <w:rsid w:val="00465A87"/>
    <w:rsid w:val="004670DE"/>
    <w:rsid w:val="0047523C"/>
    <w:rsid w:val="004806D6"/>
    <w:rsid w:val="00481665"/>
    <w:rsid w:val="0048600A"/>
    <w:rsid w:val="00486B09"/>
    <w:rsid w:val="00487C7D"/>
    <w:rsid w:val="00490545"/>
    <w:rsid w:val="00492B17"/>
    <w:rsid w:val="00494E29"/>
    <w:rsid w:val="00496847"/>
    <w:rsid w:val="004A29CE"/>
    <w:rsid w:val="004A68E0"/>
    <w:rsid w:val="004A7A90"/>
    <w:rsid w:val="004B015F"/>
    <w:rsid w:val="004B0F83"/>
    <w:rsid w:val="004B569C"/>
    <w:rsid w:val="004B5C11"/>
    <w:rsid w:val="004B6921"/>
    <w:rsid w:val="004B7047"/>
    <w:rsid w:val="004B7C0D"/>
    <w:rsid w:val="004C0129"/>
    <w:rsid w:val="004C1ABB"/>
    <w:rsid w:val="004C1BF8"/>
    <w:rsid w:val="004C258D"/>
    <w:rsid w:val="004C63CD"/>
    <w:rsid w:val="004C7906"/>
    <w:rsid w:val="004D23A8"/>
    <w:rsid w:val="004D2581"/>
    <w:rsid w:val="004D476D"/>
    <w:rsid w:val="004D7193"/>
    <w:rsid w:val="004D7915"/>
    <w:rsid w:val="004E2ADD"/>
    <w:rsid w:val="004E2DD3"/>
    <w:rsid w:val="004E300B"/>
    <w:rsid w:val="004E6A4A"/>
    <w:rsid w:val="004E77A8"/>
    <w:rsid w:val="004F25D9"/>
    <w:rsid w:val="00502349"/>
    <w:rsid w:val="00502AEE"/>
    <w:rsid w:val="00502CA3"/>
    <w:rsid w:val="00505955"/>
    <w:rsid w:val="00505BF5"/>
    <w:rsid w:val="00512C5C"/>
    <w:rsid w:val="0051344F"/>
    <w:rsid w:val="00514551"/>
    <w:rsid w:val="005146B3"/>
    <w:rsid w:val="00514F6A"/>
    <w:rsid w:val="005202D9"/>
    <w:rsid w:val="00520DBB"/>
    <w:rsid w:val="00521BEF"/>
    <w:rsid w:val="00525059"/>
    <w:rsid w:val="00527FC0"/>
    <w:rsid w:val="005315D9"/>
    <w:rsid w:val="0053275D"/>
    <w:rsid w:val="0053571F"/>
    <w:rsid w:val="0053701B"/>
    <w:rsid w:val="00541E44"/>
    <w:rsid w:val="00542FC8"/>
    <w:rsid w:val="005465B8"/>
    <w:rsid w:val="005505CA"/>
    <w:rsid w:val="00557E9B"/>
    <w:rsid w:val="00563D27"/>
    <w:rsid w:val="00564C46"/>
    <w:rsid w:val="00571978"/>
    <w:rsid w:val="00572A59"/>
    <w:rsid w:val="00575BED"/>
    <w:rsid w:val="00580E79"/>
    <w:rsid w:val="005816FA"/>
    <w:rsid w:val="005830C6"/>
    <w:rsid w:val="00585111"/>
    <w:rsid w:val="00587F90"/>
    <w:rsid w:val="005910C9"/>
    <w:rsid w:val="00591F2F"/>
    <w:rsid w:val="005924AD"/>
    <w:rsid w:val="00593C2F"/>
    <w:rsid w:val="005962F4"/>
    <w:rsid w:val="00596FAB"/>
    <w:rsid w:val="005A027D"/>
    <w:rsid w:val="005A1E3D"/>
    <w:rsid w:val="005A2006"/>
    <w:rsid w:val="005A7B67"/>
    <w:rsid w:val="005B56E1"/>
    <w:rsid w:val="005C0BB4"/>
    <w:rsid w:val="005D0BBB"/>
    <w:rsid w:val="005D329E"/>
    <w:rsid w:val="005D3F19"/>
    <w:rsid w:val="005D3F69"/>
    <w:rsid w:val="005E1AFD"/>
    <w:rsid w:val="005E1D2D"/>
    <w:rsid w:val="005E3A79"/>
    <w:rsid w:val="005E7115"/>
    <w:rsid w:val="00601877"/>
    <w:rsid w:val="0060398A"/>
    <w:rsid w:val="00604617"/>
    <w:rsid w:val="0060725F"/>
    <w:rsid w:val="006111A9"/>
    <w:rsid w:val="006125DB"/>
    <w:rsid w:val="0061393E"/>
    <w:rsid w:val="00614C14"/>
    <w:rsid w:val="00622802"/>
    <w:rsid w:val="00624420"/>
    <w:rsid w:val="00624E71"/>
    <w:rsid w:val="00625086"/>
    <w:rsid w:val="00625747"/>
    <w:rsid w:val="0062621F"/>
    <w:rsid w:val="006342E5"/>
    <w:rsid w:val="00637D40"/>
    <w:rsid w:val="00641463"/>
    <w:rsid w:val="00642E4D"/>
    <w:rsid w:val="0064636D"/>
    <w:rsid w:val="006532AB"/>
    <w:rsid w:val="00656677"/>
    <w:rsid w:val="00661D97"/>
    <w:rsid w:val="00662D04"/>
    <w:rsid w:val="00663764"/>
    <w:rsid w:val="00667B15"/>
    <w:rsid w:val="00667E6C"/>
    <w:rsid w:val="0067119E"/>
    <w:rsid w:val="00672448"/>
    <w:rsid w:val="006751E3"/>
    <w:rsid w:val="00676E6A"/>
    <w:rsid w:val="0068101F"/>
    <w:rsid w:val="00681FE8"/>
    <w:rsid w:val="00685098"/>
    <w:rsid w:val="006972B4"/>
    <w:rsid w:val="006A53CF"/>
    <w:rsid w:val="006A5C7A"/>
    <w:rsid w:val="006B25A5"/>
    <w:rsid w:val="006B2A59"/>
    <w:rsid w:val="006B3ABF"/>
    <w:rsid w:val="006B652C"/>
    <w:rsid w:val="006B7A30"/>
    <w:rsid w:val="006C0766"/>
    <w:rsid w:val="006C13E2"/>
    <w:rsid w:val="006C65DB"/>
    <w:rsid w:val="006C6894"/>
    <w:rsid w:val="006D08E8"/>
    <w:rsid w:val="006D4770"/>
    <w:rsid w:val="006D62EE"/>
    <w:rsid w:val="006D6EEA"/>
    <w:rsid w:val="006E211B"/>
    <w:rsid w:val="006E2725"/>
    <w:rsid w:val="006E287F"/>
    <w:rsid w:val="006F2238"/>
    <w:rsid w:val="006F6EB4"/>
    <w:rsid w:val="006F77E7"/>
    <w:rsid w:val="00701B59"/>
    <w:rsid w:val="0070268D"/>
    <w:rsid w:val="007068FE"/>
    <w:rsid w:val="00707673"/>
    <w:rsid w:val="00710D8F"/>
    <w:rsid w:val="0071442A"/>
    <w:rsid w:val="007173DC"/>
    <w:rsid w:val="00720A14"/>
    <w:rsid w:val="00736202"/>
    <w:rsid w:val="00744C70"/>
    <w:rsid w:val="00746CDA"/>
    <w:rsid w:val="007522C2"/>
    <w:rsid w:val="00754707"/>
    <w:rsid w:val="0076001B"/>
    <w:rsid w:val="007610C5"/>
    <w:rsid w:val="00761AD6"/>
    <w:rsid w:val="007639C0"/>
    <w:rsid w:val="00765854"/>
    <w:rsid w:val="00766F9B"/>
    <w:rsid w:val="007713A9"/>
    <w:rsid w:val="00773BB1"/>
    <w:rsid w:val="007745FE"/>
    <w:rsid w:val="007770A0"/>
    <w:rsid w:val="007778F1"/>
    <w:rsid w:val="00777B28"/>
    <w:rsid w:val="007833CF"/>
    <w:rsid w:val="00784445"/>
    <w:rsid w:val="00785BF3"/>
    <w:rsid w:val="00787940"/>
    <w:rsid w:val="00792F1B"/>
    <w:rsid w:val="00794F15"/>
    <w:rsid w:val="007965CF"/>
    <w:rsid w:val="00796C4A"/>
    <w:rsid w:val="007A3017"/>
    <w:rsid w:val="007A3031"/>
    <w:rsid w:val="007A3992"/>
    <w:rsid w:val="007A418B"/>
    <w:rsid w:val="007A4F41"/>
    <w:rsid w:val="007A726E"/>
    <w:rsid w:val="007B0912"/>
    <w:rsid w:val="007B4FE0"/>
    <w:rsid w:val="007B7802"/>
    <w:rsid w:val="007B79C9"/>
    <w:rsid w:val="007C3F7C"/>
    <w:rsid w:val="007C499B"/>
    <w:rsid w:val="007C49AA"/>
    <w:rsid w:val="007D4D82"/>
    <w:rsid w:val="007D50D3"/>
    <w:rsid w:val="007E2644"/>
    <w:rsid w:val="007E3660"/>
    <w:rsid w:val="007E3C97"/>
    <w:rsid w:val="007E43ED"/>
    <w:rsid w:val="007E652D"/>
    <w:rsid w:val="007F0A6B"/>
    <w:rsid w:val="00802CBD"/>
    <w:rsid w:val="00804609"/>
    <w:rsid w:val="00806028"/>
    <w:rsid w:val="008103E0"/>
    <w:rsid w:val="00811E9E"/>
    <w:rsid w:val="00816CAB"/>
    <w:rsid w:val="008202B6"/>
    <w:rsid w:val="008249D5"/>
    <w:rsid w:val="00827824"/>
    <w:rsid w:val="00827FC2"/>
    <w:rsid w:val="00832B73"/>
    <w:rsid w:val="00832B91"/>
    <w:rsid w:val="00842B96"/>
    <w:rsid w:val="008432F3"/>
    <w:rsid w:val="008443B2"/>
    <w:rsid w:val="008445E7"/>
    <w:rsid w:val="00844A3C"/>
    <w:rsid w:val="00844F95"/>
    <w:rsid w:val="00846084"/>
    <w:rsid w:val="0085205C"/>
    <w:rsid w:val="0085456F"/>
    <w:rsid w:val="008617A1"/>
    <w:rsid w:val="00863791"/>
    <w:rsid w:val="0086479B"/>
    <w:rsid w:val="00865CED"/>
    <w:rsid w:val="00867D53"/>
    <w:rsid w:val="008768BB"/>
    <w:rsid w:val="008773A5"/>
    <w:rsid w:val="008819B6"/>
    <w:rsid w:val="00885376"/>
    <w:rsid w:val="00887620"/>
    <w:rsid w:val="00894D7E"/>
    <w:rsid w:val="008A27D1"/>
    <w:rsid w:val="008A620A"/>
    <w:rsid w:val="008B1453"/>
    <w:rsid w:val="008B34ED"/>
    <w:rsid w:val="008B3CF5"/>
    <w:rsid w:val="008C3E05"/>
    <w:rsid w:val="008C5864"/>
    <w:rsid w:val="008C6A15"/>
    <w:rsid w:val="008D5DCF"/>
    <w:rsid w:val="008D69FD"/>
    <w:rsid w:val="008E06AC"/>
    <w:rsid w:val="008E5887"/>
    <w:rsid w:val="008F132C"/>
    <w:rsid w:val="008F3AB4"/>
    <w:rsid w:val="0090089C"/>
    <w:rsid w:val="00910DC2"/>
    <w:rsid w:val="00913923"/>
    <w:rsid w:val="00915392"/>
    <w:rsid w:val="00927A46"/>
    <w:rsid w:val="00933056"/>
    <w:rsid w:val="00937E75"/>
    <w:rsid w:val="009424A1"/>
    <w:rsid w:val="00942BE2"/>
    <w:rsid w:val="00946C3B"/>
    <w:rsid w:val="00947AF7"/>
    <w:rsid w:val="00950AE3"/>
    <w:rsid w:val="0095348D"/>
    <w:rsid w:val="00955948"/>
    <w:rsid w:val="00962118"/>
    <w:rsid w:val="00963089"/>
    <w:rsid w:val="00972E6A"/>
    <w:rsid w:val="00973D19"/>
    <w:rsid w:val="00976131"/>
    <w:rsid w:val="0098097D"/>
    <w:rsid w:val="009846C0"/>
    <w:rsid w:val="00995DDA"/>
    <w:rsid w:val="00995F05"/>
    <w:rsid w:val="00996DFF"/>
    <w:rsid w:val="009A12D2"/>
    <w:rsid w:val="009A2ACA"/>
    <w:rsid w:val="009A5DD7"/>
    <w:rsid w:val="009B28C9"/>
    <w:rsid w:val="009B38EA"/>
    <w:rsid w:val="009B4100"/>
    <w:rsid w:val="009B64B0"/>
    <w:rsid w:val="009C1102"/>
    <w:rsid w:val="009C1D0D"/>
    <w:rsid w:val="009C2AF1"/>
    <w:rsid w:val="009C43E7"/>
    <w:rsid w:val="009C450E"/>
    <w:rsid w:val="009C4C09"/>
    <w:rsid w:val="009C6C4F"/>
    <w:rsid w:val="009C7F46"/>
    <w:rsid w:val="009C7F89"/>
    <w:rsid w:val="009D1C26"/>
    <w:rsid w:val="009D6D31"/>
    <w:rsid w:val="009D799F"/>
    <w:rsid w:val="009D7B4C"/>
    <w:rsid w:val="009D7C37"/>
    <w:rsid w:val="009E0691"/>
    <w:rsid w:val="009E0930"/>
    <w:rsid w:val="009E1164"/>
    <w:rsid w:val="009F012B"/>
    <w:rsid w:val="009F329D"/>
    <w:rsid w:val="009F6675"/>
    <w:rsid w:val="00A00199"/>
    <w:rsid w:val="00A00A33"/>
    <w:rsid w:val="00A00D7F"/>
    <w:rsid w:val="00A040D4"/>
    <w:rsid w:val="00A044D3"/>
    <w:rsid w:val="00A045FF"/>
    <w:rsid w:val="00A055C3"/>
    <w:rsid w:val="00A06407"/>
    <w:rsid w:val="00A12A0E"/>
    <w:rsid w:val="00A132A7"/>
    <w:rsid w:val="00A14EFE"/>
    <w:rsid w:val="00A15A27"/>
    <w:rsid w:val="00A21D5E"/>
    <w:rsid w:val="00A24F0C"/>
    <w:rsid w:val="00A24F77"/>
    <w:rsid w:val="00A35CCD"/>
    <w:rsid w:val="00A365BC"/>
    <w:rsid w:val="00A43839"/>
    <w:rsid w:val="00A46D69"/>
    <w:rsid w:val="00A55C5A"/>
    <w:rsid w:val="00A56A6C"/>
    <w:rsid w:val="00A63ECD"/>
    <w:rsid w:val="00A67EB6"/>
    <w:rsid w:val="00A72639"/>
    <w:rsid w:val="00A74A55"/>
    <w:rsid w:val="00A776B5"/>
    <w:rsid w:val="00A80968"/>
    <w:rsid w:val="00A81567"/>
    <w:rsid w:val="00A82679"/>
    <w:rsid w:val="00A864E4"/>
    <w:rsid w:val="00A95962"/>
    <w:rsid w:val="00A96E64"/>
    <w:rsid w:val="00A97196"/>
    <w:rsid w:val="00AA1225"/>
    <w:rsid w:val="00AA29B8"/>
    <w:rsid w:val="00AA446A"/>
    <w:rsid w:val="00AA4E62"/>
    <w:rsid w:val="00AA5F3A"/>
    <w:rsid w:val="00AA6F2C"/>
    <w:rsid w:val="00AA7E5D"/>
    <w:rsid w:val="00AB23C9"/>
    <w:rsid w:val="00AB2A2A"/>
    <w:rsid w:val="00AB5631"/>
    <w:rsid w:val="00AC08FA"/>
    <w:rsid w:val="00AC11CC"/>
    <w:rsid w:val="00AC1F6E"/>
    <w:rsid w:val="00AC28F3"/>
    <w:rsid w:val="00AC448D"/>
    <w:rsid w:val="00AC6A6D"/>
    <w:rsid w:val="00AC7A0A"/>
    <w:rsid w:val="00AD04F3"/>
    <w:rsid w:val="00AD0A40"/>
    <w:rsid w:val="00AD1007"/>
    <w:rsid w:val="00AD27D9"/>
    <w:rsid w:val="00AD2BDC"/>
    <w:rsid w:val="00AD59AA"/>
    <w:rsid w:val="00AD6621"/>
    <w:rsid w:val="00AD7B32"/>
    <w:rsid w:val="00AE0F03"/>
    <w:rsid w:val="00AE3005"/>
    <w:rsid w:val="00AE3B0F"/>
    <w:rsid w:val="00AE5D14"/>
    <w:rsid w:val="00AF17B9"/>
    <w:rsid w:val="00AF1F84"/>
    <w:rsid w:val="00AF24B5"/>
    <w:rsid w:val="00AF26D1"/>
    <w:rsid w:val="00AF561B"/>
    <w:rsid w:val="00AF6277"/>
    <w:rsid w:val="00B00F22"/>
    <w:rsid w:val="00B02393"/>
    <w:rsid w:val="00B106FB"/>
    <w:rsid w:val="00B10DAD"/>
    <w:rsid w:val="00B13210"/>
    <w:rsid w:val="00B17576"/>
    <w:rsid w:val="00B17A2A"/>
    <w:rsid w:val="00B20404"/>
    <w:rsid w:val="00B212B8"/>
    <w:rsid w:val="00B21C7B"/>
    <w:rsid w:val="00B234CC"/>
    <w:rsid w:val="00B236B5"/>
    <w:rsid w:val="00B24E1D"/>
    <w:rsid w:val="00B4317D"/>
    <w:rsid w:val="00B43554"/>
    <w:rsid w:val="00B44B09"/>
    <w:rsid w:val="00B46899"/>
    <w:rsid w:val="00B510EA"/>
    <w:rsid w:val="00B53DAA"/>
    <w:rsid w:val="00B618AC"/>
    <w:rsid w:val="00B64863"/>
    <w:rsid w:val="00B65F8E"/>
    <w:rsid w:val="00B7191B"/>
    <w:rsid w:val="00B73656"/>
    <w:rsid w:val="00B77133"/>
    <w:rsid w:val="00B81682"/>
    <w:rsid w:val="00B862E5"/>
    <w:rsid w:val="00B912DA"/>
    <w:rsid w:val="00B923D8"/>
    <w:rsid w:val="00B9313F"/>
    <w:rsid w:val="00B95A91"/>
    <w:rsid w:val="00BA18F9"/>
    <w:rsid w:val="00BA32A0"/>
    <w:rsid w:val="00BA504E"/>
    <w:rsid w:val="00BB0C66"/>
    <w:rsid w:val="00BB46F1"/>
    <w:rsid w:val="00BB58E4"/>
    <w:rsid w:val="00BB7155"/>
    <w:rsid w:val="00BC0E3A"/>
    <w:rsid w:val="00BC6E83"/>
    <w:rsid w:val="00BD0309"/>
    <w:rsid w:val="00BD3A57"/>
    <w:rsid w:val="00BD4209"/>
    <w:rsid w:val="00BD4679"/>
    <w:rsid w:val="00BD5810"/>
    <w:rsid w:val="00BD743B"/>
    <w:rsid w:val="00BE0AE6"/>
    <w:rsid w:val="00BE732E"/>
    <w:rsid w:val="00BF551A"/>
    <w:rsid w:val="00BF7C1D"/>
    <w:rsid w:val="00C00515"/>
    <w:rsid w:val="00C00693"/>
    <w:rsid w:val="00C0589F"/>
    <w:rsid w:val="00C11A8F"/>
    <w:rsid w:val="00C12AD2"/>
    <w:rsid w:val="00C12EFF"/>
    <w:rsid w:val="00C148ED"/>
    <w:rsid w:val="00C1688F"/>
    <w:rsid w:val="00C2565F"/>
    <w:rsid w:val="00C3095F"/>
    <w:rsid w:val="00C3298A"/>
    <w:rsid w:val="00C34C45"/>
    <w:rsid w:val="00C350B7"/>
    <w:rsid w:val="00C42F6B"/>
    <w:rsid w:val="00C448B3"/>
    <w:rsid w:val="00C4569D"/>
    <w:rsid w:val="00C4728D"/>
    <w:rsid w:val="00C51A76"/>
    <w:rsid w:val="00C53F0C"/>
    <w:rsid w:val="00C550E1"/>
    <w:rsid w:val="00C56233"/>
    <w:rsid w:val="00C57F89"/>
    <w:rsid w:val="00C62D29"/>
    <w:rsid w:val="00C669EC"/>
    <w:rsid w:val="00C72F37"/>
    <w:rsid w:val="00C75E8A"/>
    <w:rsid w:val="00C80A01"/>
    <w:rsid w:val="00C80FDA"/>
    <w:rsid w:val="00C815DC"/>
    <w:rsid w:val="00C835F2"/>
    <w:rsid w:val="00C95DEE"/>
    <w:rsid w:val="00CA186A"/>
    <w:rsid w:val="00CA2443"/>
    <w:rsid w:val="00CA34F3"/>
    <w:rsid w:val="00CA4679"/>
    <w:rsid w:val="00CA4776"/>
    <w:rsid w:val="00CB36F9"/>
    <w:rsid w:val="00CB5FD0"/>
    <w:rsid w:val="00CB755E"/>
    <w:rsid w:val="00CC228F"/>
    <w:rsid w:val="00CC53A7"/>
    <w:rsid w:val="00CC5B63"/>
    <w:rsid w:val="00CC5FCA"/>
    <w:rsid w:val="00CD2FD8"/>
    <w:rsid w:val="00CD7ADE"/>
    <w:rsid w:val="00CE06BC"/>
    <w:rsid w:val="00CE4FFA"/>
    <w:rsid w:val="00CF0826"/>
    <w:rsid w:val="00CF38B7"/>
    <w:rsid w:val="00CF5267"/>
    <w:rsid w:val="00CF5C7D"/>
    <w:rsid w:val="00D0032E"/>
    <w:rsid w:val="00D042BB"/>
    <w:rsid w:val="00D10BF0"/>
    <w:rsid w:val="00D15CA0"/>
    <w:rsid w:val="00D22884"/>
    <w:rsid w:val="00D24E8D"/>
    <w:rsid w:val="00D2629A"/>
    <w:rsid w:val="00D27B6F"/>
    <w:rsid w:val="00D27D98"/>
    <w:rsid w:val="00D30101"/>
    <w:rsid w:val="00D31806"/>
    <w:rsid w:val="00D332EA"/>
    <w:rsid w:val="00D35FA9"/>
    <w:rsid w:val="00D3646B"/>
    <w:rsid w:val="00D37994"/>
    <w:rsid w:val="00D41B9F"/>
    <w:rsid w:val="00D46F7A"/>
    <w:rsid w:val="00D4782E"/>
    <w:rsid w:val="00D56A56"/>
    <w:rsid w:val="00D65AA1"/>
    <w:rsid w:val="00D75AF7"/>
    <w:rsid w:val="00D86E89"/>
    <w:rsid w:val="00D87791"/>
    <w:rsid w:val="00D91264"/>
    <w:rsid w:val="00D963D0"/>
    <w:rsid w:val="00D97EA0"/>
    <w:rsid w:val="00DA1D6C"/>
    <w:rsid w:val="00DA1FA5"/>
    <w:rsid w:val="00DA25C4"/>
    <w:rsid w:val="00DB1FC2"/>
    <w:rsid w:val="00DB323D"/>
    <w:rsid w:val="00DB3384"/>
    <w:rsid w:val="00DC0294"/>
    <w:rsid w:val="00DC12BB"/>
    <w:rsid w:val="00DC3EF5"/>
    <w:rsid w:val="00DD1199"/>
    <w:rsid w:val="00DD2584"/>
    <w:rsid w:val="00DD2F0B"/>
    <w:rsid w:val="00DD397D"/>
    <w:rsid w:val="00DE51EB"/>
    <w:rsid w:val="00DE75B6"/>
    <w:rsid w:val="00DF00C9"/>
    <w:rsid w:val="00DF4E7E"/>
    <w:rsid w:val="00DF7167"/>
    <w:rsid w:val="00E04220"/>
    <w:rsid w:val="00E042C4"/>
    <w:rsid w:val="00E064F7"/>
    <w:rsid w:val="00E11548"/>
    <w:rsid w:val="00E15E08"/>
    <w:rsid w:val="00E17F96"/>
    <w:rsid w:val="00E207E1"/>
    <w:rsid w:val="00E21ADE"/>
    <w:rsid w:val="00E23A10"/>
    <w:rsid w:val="00E240DE"/>
    <w:rsid w:val="00E2417D"/>
    <w:rsid w:val="00E24CBC"/>
    <w:rsid w:val="00E31704"/>
    <w:rsid w:val="00E3207A"/>
    <w:rsid w:val="00E41918"/>
    <w:rsid w:val="00E441BA"/>
    <w:rsid w:val="00E532A9"/>
    <w:rsid w:val="00E549C1"/>
    <w:rsid w:val="00E576FA"/>
    <w:rsid w:val="00E57B61"/>
    <w:rsid w:val="00E60FC0"/>
    <w:rsid w:val="00E6771A"/>
    <w:rsid w:val="00E82075"/>
    <w:rsid w:val="00E851A4"/>
    <w:rsid w:val="00E87B75"/>
    <w:rsid w:val="00E91054"/>
    <w:rsid w:val="00E9138F"/>
    <w:rsid w:val="00E95065"/>
    <w:rsid w:val="00E9541A"/>
    <w:rsid w:val="00E955BE"/>
    <w:rsid w:val="00E96ACA"/>
    <w:rsid w:val="00EA35DF"/>
    <w:rsid w:val="00EA5AF9"/>
    <w:rsid w:val="00EA671B"/>
    <w:rsid w:val="00EA6799"/>
    <w:rsid w:val="00EB5827"/>
    <w:rsid w:val="00EB77C5"/>
    <w:rsid w:val="00EC35BF"/>
    <w:rsid w:val="00EC4363"/>
    <w:rsid w:val="00EC4C0A"/>
    <w:rsid w:val="00EC67D2"/>
    <w:rsid w:val="00ED0AD6"/>
    <w:rsid w:val="00ED10B3"/>
    <w:rsid w:val="00ED2111"/>
    <w:rsid w:val="00ED4951"/>
    <w:rsid w:val="00EE2885"/>
    <w:rsid w:val="00EE4D4E"/>
    <w:rsid w:val="00EF714B"/>
    <w:rsid w:val="00F006BA"/>
    <w:rsid w:val="00F0211C"/>
    <w:rsid w:val="00F02720"/>
    <w:rsid w:val="00F05FA9"/>
    <w:rsid w:val="00F06203"/>
    <w:rsid w:val="00F07596"/>
    <w:rsid w:val="00F10393"/>
    <w:rsid w:val="00F106C5"/>
    <w:rsid w:val="00F13959"/>
    <w:rsid w:val="00F170B4"/>
    <w:rsid w:val="00F25544"/>
    <w:rsid w:val="00F261CF"/>
    <w:rsid w:val="00F30CE4"/>
    <w:rsid w:val="00F32639"/>
    <w:rsid w:val="00F3398E"/>
    <w:rsid w:val="00F34C3E"/>
    <w:rsid w:val="00F4466C"/>
    <w:rsid w:val="00F46B23"/>
    <w:rsid w:val="00F47FE8"/>
    <w:rsid w:val="00F55646"/>
    <w:rsid w:val="00F63C40"/>
    <w:rsid w:val="00F64065"/>
    <w:rsid w:val="00F659D1"/>
    <w:rsid w:val="00F672BF"/>
    <w:rsid w:val="00F752CD"/>
    <w:rsid w:val="00F77DFD"/>
    <w:rsid w:val="00F80831"/>
    <w:rsid w:val="00F90209"/>
    <w:rsid w:val="00F90FD4"/>
    <w:rsid w:val="00F94900"/>
    <w:rsid w:val="00F96E06"/>
    <w:rsid w:val="00FA25BD"/>
    <w:rsid w:val="00FA3DDF"/>
    <w:rsid w:val="00FA7253"/>
    <w:rsid w:val="00FB1661"/>
    <w:rsid w:val="00FB1928"/>
    <w:rsid w:val="00FB4FF2"/>
    <w:rsid w:val="00FB6CF8"/>
    <w:rsid w:val="00FB6EF8"/>
    <w:rsid w:val="00FC3216"/>
    <w:rsid w:val="00FC3546"/>
    <w:rsid w:val="00FD01B3"/>
    <w:rsid w:val="00FD0DAD"/>
    <w:rsid w:val="00FD1421"/>
    <w:rsid w:val="00FD2AC9"/>
    <w:rsid w:val="00FD380B"/>
    <w:rsid w:val="00FD3862"/>
    <w:rsid w:val="00FD438F"/>
    <w:rsid w:val="00FD43D7"/>
    <w:rsid w:val="00FD46E7"/>
    <w:rsid w:val="00FD69A5"/>
    <w:rsid w:val="00FF67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Procentowy udział poszczególnych sektorów w Radzie LGD</c:v>
                </c:pt>
              </c:strCache>
            </c:strRef>
          </c:tx>
          <c:dPt>
            <c:idx val="0"/>
            <c:spPr>
              <a:solidFill>
                <a:schemeClr val="accent1"/>
              </a:solidFill>
              <a:ln>
                <a:noFill/>
              </a:ln>
              <a:effectLst>
                <a:outerShdw blurRad="63500" sx="102000" sy="102000" algn="ctr" rotWithShape="0">
                  <a:prstClr val="black">
                    <a:alpha val="20000"/>
                  </a:prstClr>
                </a:outerShdw>
              </a:effectLst>
            </c:spPr>
          </c:dPt>
          <c:dPt>
            <c:idx val="1"/>
            <c:spPr>
              <a:solidFill>
                <a:schemeClr val="accent2"/>
              </a:solidFill>
              <a:ln>
                <a:noFill/>
              </a:ln>
              <a:effectLst>
                <a:outerShdw blurRad="63500" sx="102000" sy="102000" algn="ctr" rotWithShape="0">
                  <a:prstClr val="black">
                    <a:alpha val="20000"/>
                  </a:prstClr>
                </a:outerShdw>
              </a:effectLst>
            </c:spPr>
          </c:dPt>
          <c:dPt>
            <c:idx val="2"/>
            <c:spPr>
              <a:solidFill>
                <a:schemeClr val="accent3"/>
              </a:solidFill>
              <a:ln>
                <a:noFill/>
              </a:ln>
              <a:effectLst>
                <a:outerShdw blurRad="63500" sx="102000" sy="102000" algn="ctr" rotWithShape="0">
                  <a:prstClr val="black">
                    <a:alpha val="20000"/>
                  </a:prstClr>
                </a:outerShdw>
              </a:effectLst>
            </c:spPr>
          </c:dPt>
          <c:dPt>
            <c:idx val="3"/>
            <c:spPr>
              <a:solidFill>
                <a:schemeClr val="accent4"/>
              </a:solidFill>
              <a:ln>
                <a:noFill/>
              </a:ln>
              <a:effectLst>
                <a:outerShdw blurRad="63500" sx="102000" sy="102000" algn="ctr" rotWithShape="0">
                  <a:prstClr val="black">
                    <a:alpha val="20000"/>
                  </a:prstClr>
                </a:outerShdw>
              </a:effectLst>
            </c:spPr>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
            <c:numFmt formatCode="0.00%" sourceLinked="0"/>
            <c:spPr>
              <a:noFill/>
              <a:ln w="25374">
                <a:noFill/>
              </a:ln>
            </c:spPr>
            <c:dLblPos val="outEnd"/>
            <c:showCatName val="1"/>
            <c:showPercent val="1"/>
            <c:showLeaderLines val="1"/>
            <c:leaderLines>
              <c:spPr>
                <a:ln w="9515" cap="flat" cmpd="sng" algn="ctr">
                  <a:solidFill>
                    <a:schemeClr val="tx1">
                      <a:lumMod val="35000"/>
                      <a:lumOff val="65000"/>
                    </a:schemeClr>
                  </a:solidFill>
                  <a:round/>
                </a:ln>
                <a:effectLst/>
              </c:spPr>
            </c:leaderLines>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ser>
        <c:dLbls>
          <c:showPercent val="1"/>
        </c:dLbls>
        <c:firstSliceAng val="0"/>
      </c:pieChart>
      <c:spPr>
        <a:noFill/>
        <a:ln w="25374">
          <a:noFill/>
        </a:ln>
      </c:spPr>
    </c:plotArea>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spPr>
            <a:solidFill>
              <a:srgbClr val="70AD47">
                <a:lumMod val="60000"/>
                <a:lumOff val="40000"/>
              </a:srgbClr>
            </a:solidFill>
          </c:spPr>
          <c:dLbls>
            <c:spPr>
              <a:noFill/>
              <a:ln w="25370">
                <a:noFill/>
              </a:ln>
            </c:spPr>
            <c:showVal val="1"/>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ser>
        <c:shape val="cylinder"/>
        <c:axId val="199880064"/>
        <c:axId val="198104192"/>
        <c:axId val="0"/>
      </c:bar3DChart>
      <c:catAx>
        <c:axId val="199880064"/>
        <c:scaling>
          <c:orientation val="minMax"/>
        </c:scaling>
        <c:axPos val="b"/>
        <c:numFmt formatCode="General" sourceLinked="0"/>
        <c:tickLblPos val="nextTo"/>
        <c:crossAx val="198104192"/>
        <c:crosses val="autoZero"/>
        <c:auto val="1"/>
        <c:lblAlgn val="ctr"/>
        <c:lblOffset val="100"/>
      </c:catAx>
      <c:valAx>
        <c:axId val="198104192"/>
        <c:scaling>
          <c:orientation val="minMax"/>
        </c:scaling>
        <c:axPos val="l"/>
        <c:majorGridlines/>
        <c:numFmt formatCode="General" sourceLinked="1"/>
        <c:tickLblPos val="nextTo"/>
        <c:crossAx val="199880064"/>
        <c:crosses val="autoZero"/>
        <c:crossBetween val="between"/>
      </c:valAx>
      <c:spPr>
        <a:noFill/>
        <a:ln w="25370">
          <a:noFill/>
        </a:ln>
      </c:spPr>
    </c:plotArea>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03967-A833-4557-AEC5-BAFBD8C1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39317</Words>
  <Characters>235908</Characters>
  <Application>Microsoft Office Word</Application>
  <DocSecurity>0</DocSecurity>
  <Lines>1965</Lines>
  <Paragraphs>549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274676</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Małgorzata</cp:lastModifiedBy>
  <cp:revision>3</cp:revision>
  <cp:lastPrinted>2016-06-02T11:18:00Z</cp:lastPrinted>
  <dcterms:created xsi:type="dcterms:W3CDTF">2016-09-20T13:22:00Z</dcterms:created>
  <dcterms:modified xsi:type="dcterms:W3CDTF">2016-09-20T13:25:00Z</dcterms:modified>
</cp:coreProperties>
</file>