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1C" w:rsidRDefault="0036291C"/>
    <w:p w:rsidR="0036291C" w:rsidRPr="00692EC4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5177FA">
        <w:rPr>
          <w:b/>
        </w:rPr>
        <w:t>elu ogólnego 2 – przedsięwzięcie</w:t>
      </w:r>
      <w:bookmarkStart w:id="0" w:name="_GoBack"/>
      <w:bookmarkEnd w:id="0"/>
      <w:r w:rsidR="005177FA">
        <w:rPr>
          <w:b/>
        </w:rPr>
        <w:t xml:space="preserve"> 2.2.1</w:t>
      </w:r>
    </w:p>
    <w:p w:rsidR="0036291C" w:rsidRDefault="003629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729"/>
        <w:gridCol w:w="4207"/>
        <w:gridCol w:w="4050"/>
        <w:gridCol w:w="3548"/>
      </w:tblGrid>
      <w:tr w:rsidR="005177FA" w:rsidRPr="001F6DA7" w:rsidTr="00AB00E8">
        <w:trPr>
          <w:trHeight w:val="416"/>
        </w:trPr>
        <w:tc>
          <w:tcPr>
            <w:tcW w:w="927" w:type="pct"/>
            <w:shd w:val="clear" w:color="auto" w:fill="FFD966"/>
            <w:vAlign w:val="center"/>
          </w:tcPr>
          <w:p w:rsidR="005177FA" w:rsidRPr="001F6DA7" w:rsidRDefault="005177FA" w:rsidP="00AB00E8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4" w:type="pct"/>
            <w:gridSpan w:val="2"/>
            <w:shd w:val="clear" w:color="auto" w:fill="FFD966"/>
            <w:vAlign w:val="center"/>
          </w:tcPr>
          <w:p w:rsidR="005177FA" w:rsidRPr="001F6DA7" w:rsidRDefault="005177FA" w:rsidP="00AB00E8">
            <w:pPr>
              <w:jc w:val="center"/>
              <w:rPr>
                <w:color w:val="000000"/>
                <w:sz w:val="20"/>
                <w:szCs w:val="20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5177FA" w:rsidRPr="001F6DA7" w:rsidRDefault="005177FA" w:rsidP="00AB00E8">
            <w:pPr>
              <w:jc w:val="center"/>
              <w:rPr>
                <w:color w:val="000000"/>
                <w:sz w:val="20"/>
                <w:szCs w:val="20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3" w:type="pct"/>
            <w:shd w:val="clear" w:color="auto" w:fill="FFD966"/>
            <w:vAlign w:val="center"/>
          </w:tcPr>
          <w:p w:rsidR="005177FA" w:rsidRPr="001F6DA7" w:rsidRDefault="005177FA" w:rsidP="00AB00E8">
            <w:pPr>
              <w:jc w:val="center"/>
              <w:rPr>
                <w:color w:val="000000"/>
                <w:sz w:val="20"/>
                <w:szCs w:val="20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Punktacja</w:t>
            </w:r>
          </w:p>
        </w:tc>
      </w:tr>
      <w:tr w:rsidR="005177FA" w:rsidRPr="001F6DA7" w:rsidTr="00AB00E8">
        <w:tc>
          <w:tcPr>
            <w:tcW w:w="927" w:type="pct"/>
            <w:vMerge w:val="restart"/>
          </w:tcPr>
          <w:p w:rsidR="005177FA" w:rsidRPr="00820C61" w:rsidRDefault="005177FA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 2</w:t>
            </w:r>
          </w:p>
          <w:p w:rsidR="005177FA" w:rsidRPr="00820C61" w:rsidRDefault="005177FA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Wsparcie inkluzji społecznej i rozwoju gospodarczego – dla przedsięwzięcia 2.2.1 Tworzenie inicjatyw lokalnych o charakterze usługowym, w tym kreowanie współpracy</w:t>
            </w:r>
          </w:p>
        </w:tc>
        <w:tc>
          <w:tcPr>
            <w:tcW w:w="237" w:type="pct"/>
            <w:vAlign w:val="center"/>
          </w:tcPr>
          <w:p w:rsidR="005177FA" w:rsidRPr="00820C61" w:rsidRDefault="005177FA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7" w:type="pct"/>
            <w:vAlign w:val="center"/>
          </w:tcPr>
          <w:p w:rsidR="005177FA" w:rsidRPr="00820C61" w:rsidRDefault="005177FA" w:rsidP="00AB00E8">
            <w:pPr>
              <w:rPr>
                <w:b/>
                <w:iCs/>
                <w:sz w:val="20"/>
                <w:szCs w:val="20"/>
              </w:rPr>
            </w:pPr>
            <w:r w:rsidRPr="00820C61">
              <w:rPr>
                <w:b/>
                <w:iCs/>
                <w:sz w:val="20"/>
                <w:szCs w:val="20"/>
                <w:lang w:eastAsia="ar-SA"/>
              </w:rPr>
              <w:t>Kwalifikacje i zasoby wnioskodawcy</w:t>
            </w:r>
          </w:p>
        </w:tc>
        <w:tc>
          <w:tcPr>
            <w:tcW w:w="1316" w:type="pct"/>
            <w:vAlign w:val="center"/>
          </w:tcPr>
          <w:p w:rsidR="005177FA" w:rsidRPr="00820C61" w:rsidRDefault="005177FA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wnioskodawców posiadających: </w:t>
            </w:r>
          </w:p>
          <w:p w:rsidR="005177FA" w:rsidRPr="00820C61" w:rsidRDefault="005177FA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kwalifikacje: wykształcenie  (poziom wykształcenia, nazwa uczelni, kierunek, zdobyty tytuł itp.), odbyte kursy i szkolenia (ukończone kursy i szkolenia mogące mieć wpływ na planowane przedsięwzięcie, o tematyce ekonomicznej, marketingowej itp. jak i związane z branżą, w której prowadzona będzie działalność) lub doświadczenie zawodowe i inne posiadane umiejętności mające znaczenie w stosunku do planowanej operacji, i/lub</w:t>
            </w:r>
          </w:p>
          <w:p w:rsidR="005177FA" w:rsidRPr="00820C61" w:rsidRDefault="005177FA" w:rsidP="00AB00E8">
            <w:pPr>
              <w:rPr>
                <w:strike/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- zasoby, które będą wykorzystane do prowadzonej działalności gospodarczej (której dotyczy operacja) tj. majątek (np. grunty, budynki i budowle, maszyny i urządzenia, środki transportu, wartości niematerialne i prawne).</w:t>
            </w:r>
          </w:p>
        </w:tc>
        <w:tc>
          <w:tcPr>
            <w:tcW w:w="1153" w:type="pct"/>
          </w:tcPr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brak posiadanych zasobów i kwalifikacji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posiadanie zasobów, które będą wykorzystane do prowadzonej działalności gosp. (której dotyczy operacja)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1 pkt</w:t>
            </w:r>
            <w:r w:rsidRPr="00820C61">
              <w:rPr>
                <w:sz w:val="20"/>
                <w:szCs w:val="20"/>
                <w:lang w:eastAsia="ar-SA"/>
              </w:rPr>
              <w:t>.</w:t>
            </w:r>
          </w:p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posiadanie wykształcenia lub kursów, szkoleń lub doświadczenia zawodowego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1 pkt.</w:t>
            </w:r>
          </w:p>
          <w:p w:rsidR="005177FA" w:rsidRPr="00820C61" w:rsidRDefault="005177FA" w:rsidP="00AB00E8">
            <w:pPr>
              <w:rPr>
                <w:sz w:val="20"/>
                <w:szCs w:val="20"/>
              </w:rPr>
            </w:pPr>
          </w:p>
        </w:tc>
      </w:tr>
      <w:tr w:rsidR="005177FA" w:rsidRPr="001F6DA7" w:rsidTr="00AB00E8">
        <w:trPr>
          <w:trHeight w:val="64"/>
        </w:trPr>
        <w:tc>
          <w:tcPr>
            <w:tcW w:w="927" w:type="pct"/>
            <w:vMerge/>
          </w:tcPr>
          <w:p w:rsidR="005177FA" w:rsidRPr="001F6DA7" w:rsidRDefault="005177FA" w:rsidP="00AB00E8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177FA" w:rsidRPr="001F6DA7" w:rsidRDefault="005177FA" w:rsidP="00AB00E8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7" w:type="pct"/>
            <w:vAlign w:val="center"/>
          </w:tcPr>
          <w:p w:rsidR="005177FA" w:rsidRPr="001F6DA7" w:rsidRDefault="005177FA" w:rsidP="00AB00E8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5177FA" w:rsidRPr="001F6DA7" w:rsidRDefault="005177FA" w:rsidP="00AB00E8">
            <w:pPr>
              <w:rPr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1F6DA7">
              <w:rPr>
                <w:color w:val="000000"/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5177FA" w:rsidRPr="001F6DA7" w:rsidRDefault="005177FA" w:rsidP="00AB00E8">
            <w:pPr>
              <w:rPr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5177FA" w:rsidRPr="001F6DA7" w:rsidRDefault="005177FA" w:rsidP="00AB00E8">
            <w:pPr>
              <w:rPr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3" w:type="pct"/>
          </w:tcPr>
          <w:p w:rsidR="005177FA" w:rsidRPr="001F6DA7" w:rsidRDefault="005177FA" w:rsidP="00AB00E8">
            <w:pPr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0 pkt</w:t>
            </w:r>
          </w:p>
          <w:p w:rsidR="005177FA" w:rsidRPr="001F6DA7" w:rsidRDefault="005177FA" w:rsidP="00AB00E8">
            <w:pPr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5 pkt</w:t>
            </w:r>
          </w:p>
          <w:p w:rsidR="005177FA" w:rsidRPr="001F6DA7" w:rsidRDefault="005177FA" w:rsidP="00AB00E8">
            <w:pPr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5177FA" w:rsidRPr="001F6DA7" w:rsidRDefault="005177FA" w:rsidP="00AB00E8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 w skali obszaru LGD.</w:t>
            </w:r>
          </w:p>
        </w:tc>
      </w:tr>
      <w:tr w:rsidR="005177FA" w:rsidRPr="001F6DA7" w:rsidTr="00AB00E8">
        <w:trPr>
          <w:trHeight w:val="1138"/>
        </w:trPr>
        <w:tc>
          <w:tcPr>
            <w:tcW w:w="927" w:type="pct"/>
            <w:vMerge/>
          </w:tcPr>
          <w:p w:rsidR="005177FA" w:rsidRPr="001F6DA7" w:rsidRDefault="005177FA" w:rsidP="00AB00E8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177FA" w:rsidRPr="001F6DA7" w:rsidRDefault="005177FA" w:rsidP="00AB00E8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7" w:type="pct"/>
            <w:vAlign w:val="center"/>
          </w:tcPr>
          <w:p w:rsidR="005177FA" w:rsidRPr="00820C61" w:rsidRDefault="005177FA" w:rsidP="00AB00E8">
            <w:pPr>
              <w:rPr>
                <w:b/>
                <w:iCs/>
                <w:sz w:val="20"/>
                <w:szCs w:val="20"/>
              </w:rPr>
            </w:pPr>
            <w:r w:rsidRPr="00820C61">
              <w:rPr>
                <w:b/>
                <w:iCs/>
                <w:sz w:val="20"/>
                <w:szCs w:val="20"/>
                <w:lang w:eastAsia="ar-SA"/>
              </w:rPr>
              <w:t>Projekty związane z turystyką</w:t>
            </w:r>
          </w:p>
        </w:tc>
        <w:tc>
          <w:tcPr>
            <w:tcW w:w="1316" w:type="pct"/>
            <w:vAlign w:val="center"/>
          </w:tcPr>
          <w:p w:rsidR="005177FA" w:rsidRPr="00820C61" w:rsidRDefault="005177FA" w:rsidP="00AB00E8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operacje związane z rozwojem turystyki. </w:t>
            </w:r>
          </w:p>
        </w:tc>
        <w:tc>
          <w:tcPr>
            <w:tcW w:w="1153" w:type="pct"/>
          </w:tcPr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-operacja nie związana </w:t>
            </w:r>
          </w:p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z turystyką -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związana </w:t>
            </w:r>
          </w:p>
          <w:p w:rsidR="005177FA" w:rsidRPr="00820C61" w:rsidRDefault="005177FA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z turystyką -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 4 pkt.</w:t>
            </w:r>
          </w:p>
        </w:tc>
      </w:tr>
      <w:tr w:rsidR="005177FA" w:rsidRPr="001F6DA7" w:rsidTr="00AB00E8">
        <w:trPr>
          <w:trHeight w:val="562"/>
        </w:trPr>
        <w:tc>
          <w:tcPr>
            <w:tcW w:w="927" w:type="pct"/>
            <w:vMerge/>
          </w:tcPr>
          <w:p w:rsidR="005177FA" w:rsidRPr="001F6DA7" w:rsidRDefault="005177FA" w:rsidP="00AB00E8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177FA" w:rsidRPr="001F6DA7" w:rsidRDefault="005177FA" w:rsidP="00AB00E8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7" w:type="pct"/>
            <w:vAlign w:val="center"/>
          </w:tcPr>
          <w:p w:rsidR="005177FA" w:rsidRPr="001F6DA7" w:rsidRDefault="005177FA" w:rsidP="00AB00E8">
            <w:pPr>
              <w:rPr>
                <w:b/>
                <w:color w:val="000000"/>
                <w:sz w:val="20"/>
                <w:szCs w:val="20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5177FA" w:rsidRPr="001F6DA7" w:rsidRDefault="005177FA" w:rsidP="00AB00E8">
            <w:pPr>
              <w:rPr>
                <w:color w:val="000000"/>
                <w:sz w:val="20"/>
                <w:szCs w:val="20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153" w:type="pct"/>
            <w:vAlign w:val="center"/>
          </w:tcPr>
          <w:p w:rsidR="005177FA" w:rsidRPr="00820C61" w:rsidRDefault="005177FA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 pkt </w:t>
            </w:r>
          </w:p>
          <w:p w:rsidR="005177FA" w:rsidRPr="00146856" w:rsidRDefault="005177FA" w:rsidP="00AB00E8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5177FA" w:rsidRPr="00820C61" w:rsidRDefault="005177FA" w:rsidP="00AB00E8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5177FA" w:rsidRPr="001F6DA7" w:rsidTr="00AB00E8">
        <w:tc>
          <w:tcPr>
            <w:tcW w:w="927" w:type="pct"/>
            <w:vMerge/>
          </w:tcPr>
          <w:p w:rsidR="005177FA" w:rsidRPr="001F6DA7" w:rsidRDefault="005177FA" w:rsidP="00AB00E8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177FA" w:rsidRPr="001F6DA7" w:rsidRDefault="005177FA" w:rsidP="00AB00E8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7" w:type="pct"/>
            <w:vAlign w:val="center"/>
          </w:tcPr>
          <w:p w:rsidR="005177FA" w:rsidRPr="001F6DA7" w:rsidRDefault="005177FA" w:rsidP="00AB00E8">
            <w:pPr>
              <w:rPr>
                <w:color w:val="000000"/>
                <w:sz w:val="20"/>
                <w:szCs w:val="20"/>
              </w:rPr>
            </w:pPr>
            <w:r w:rsidRPr="001F6DA7">
              <w:rPr>
                <w:b/>
                <w:color w:val="000000"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</w:tcPr>
          <w:p w:rsidR="005177FA" w:rsidRPr="001F6DA7" w:rsidRDefault="005177FA" w:rsidP="00AB00E8">
            <w:pPr>
              <w:rPr>
                <w:color w:val="000000"/>
                <w:sz w:val="20"/>
                <w:szCs w:val="20"/>
              </w:rPr>
            </w:pPr>
            <w:r w:rsidRPr="001F6DA7">
              <w:rPr>
                <w:color w:val="000000"/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153" w:type="pct"/>
            <w:vAlign w:val="center"/>
          </w:tcPr>
          <w:p w:rsidR="005177FA" w:rsidRPr="00820C61" w:rsidRDefault="005177FA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177FA" w:rsidRPr="00820C61" w:rsidRDefault="005177FA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2 pkt </w:t>
            </w:r>
          </w:p>
          <w:p w:rsidR="005177FA" w:rsidRPr="00820C61" w:rsidRDefault="005177FA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5177FA" w:rsidRPr="001F6DA7" w:rsidTr="00AB00E8">
        <w:tc>
          <w:tcPr>
            <w:tcW w:w="927" w:type="pct"/>
            <w:vMerge/>
          </w:tcPr>
          <w:p w:rsidR="005177FA" w:rsidRPr="001F6DA7" w:rsidRDefault="005177FA" w:rsidP="00AB00E8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177FA" w:rsidRPr="00820C61" w:rsidRDefault="005177FA" w:rsidP="00AB00E8">
            <w:pPr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7" w:type="pct"/>
            <w:vAlign w:val="center"/>
          </w:tcPr>
          <w:p w:rsidR="005177FA" w:rsidRPr="00820C61" w:rsidRDefault="005177FA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16" w:type="pct"/>
            <w:vAlign w:val="center"/>
          </w:tcPr>
          <w:p w:rsidR="005177FA" w:rsidRPr="00820C61" w:rsidRDefault="005177FA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 mieszkańcami miejscowości.</w:t>
            </w:r>
          </w:p>
        </w:tc>
        <w:tc>
          <w:tcPr>
            <w:tcW w:w="1153" w:type="pct"/>
            <w:vAlign w:val="center"/>
          </w:tcPr>
          <w:p w:rsidR="005177FA" w:rsidRPr="00820C61" w:rsidRDefault="005177FA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5177FA" w:rsidRPr="001F6DA7" w:rsidTr="00AB00E8">
        <w:trPr>
          <w:trHeight w:val="1650"/>
        </w:trPr>
        <w:tc>
          <w:tcPr>
            <w:tcW w:w="927" w:type="pct"/>
            <w:vMerge/>
          </w:tcPr>
          <w:p w:rsidR="005177FA" w:rsidRPr="001F6DA7" w:rsidRDefault="005177FA" w:rsidP="00AB00E8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177FA" w:rsidRPr="00820C61" w:rsidRDefault="005177FA" w:rsidP="00AB00E8">
            <w:pPr>
              <w:jc w:val="center"/>
              <w:rPr>
                <w:b/>
                <w:strike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7" w:type="pct"/>
            <w:vAlign w:val="center"/>
          </w:tcPr>
          <w:p w:rsidR="005177FA" w:rsidRPr="00820C61" w:rsidRDefault="005177FA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820C61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</w:tc>
        <w:tc>
          <w:tcPr>
            <w:tcW w:w="1316" w:type="pct"/>
            <w:vAlign w:val="center"/>
          </w:tcPr>
          <w:p w:rsidR="005177FA" w:rsidRPr="00820C61" w:rsidRDefault="005177FA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Preferowane projekty skierowane/realizowane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określone w LSR</w:t>
            </w:r>
          </w:p>
          <w:p w:rsidR="005177FA" w:rsidRPr="00820C61" w:rsidRDefault="005177FA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 tj. osoby bezrobotne, młodzież, osoby starsze a także niepełnosprawni </w:t>
            </w:r>
          </w:p>
        </w:tc>
        <w:tc>
          <w:tcPr>
            <w:tcW w:w="1153" w:type="pct"/>
            <w:vAlign w:val="center"/>
          </w:tcPr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defaworyzowanych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defaworyzowanej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–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</w:tc>
      </w:tr>
      <w:tr w:rsidR="005177FA" w:rsidRPr="001F6DA7" w:rsidTr="00AB00E8">
        <w:trPr>
          <w:trHeight w:val="1783"/>
        </w:trPr>
        <w:tc>
          <w:tcPr>
            <w:tcW w:w="927" w:type="pct"/>
          </w:tcPr>
          <w:p w:rsidR="005177FA" w:rsidRPr="001F6DA7" w:rsidRDefault="005177FA" w:rsidP="00AB00E8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177FA" w:rsidRPr="00820C61" w:rsidRDefault="005177FA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7" w:type="pct"/>
            <w:vAlign w:val="center"/>
          </w:tcPr>
          <w:p w:rsidR="005177FA" w:rsidRPr="00820C61" w:rsidRDefault="005177FA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5177FA" w:rsidRPr="00820C61" w:rsidRDefault="005177FA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operacje, których wnioski o dofinansowanie  zostały osobiście skonsultowane przez 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153" w:type="pct"/>
            <w:vAlign w:val="center"/>
          </w:tcPr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5177FA" w:rsidRPr="001F6DA7" w:rsidTr="00AB00E8">
        <w:trPr>
          <w:trHeight w:val="1622"/>
        </w:trPr>
        <w:tc>
          <w:tcPr>
            <w:tcW w:w="927" w:type="pct"/>
          </w:tcPr>
          <w:p w:rsidR="005177FA" w:rsidRPr="001F6DA7" w:rsidRDefault="005177FA" w:rsidP="00AB00E8">
            <w:pPr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5177FA" w:rsidRPr="00820C61" w:rsidRDefault="005177FA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7" w:type="pct"/>
            <w:vAlign w:val="center"/>
          </w:tcPr>
          <w:p w:rsidR="005177FA" w:rsidRPr="00820C61" w:rsidRDefault="005177FA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5177FA" w:rsidRPr="00820C61" w:rsidRDefault="005177FA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3" w:type="pct"/>
            <w:vAlign w:val="center"/>
          </w:tcPr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5177FA" w:rsidRPr="00820C61" w:rsidTr="00AB00E8">
        <w:trPr>
          <w:trHeight w:val="388"/>
        </w:trPr>
        <w:tc>
          <w:tcPr>
            <w:tcW w:w="5000" w:type="pct"/>
            <w:gridSpan w:val="5"/>
            <w:shd w:val="clear" w:color="auto" w:fill="FFD966"/>
          </w:tcPr>
          <w:p w:rsidR="005177FA" w:rsidRPr="00820C61" w:rsidRDefault="005177FA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Projekt może uzyskać maksimum 29 pkt. Wymagane minimum wynosi 15 pkt</w:t>
            </w:r>
          </w:p>
        </w:tc>
      </w:tr>
    </w:tbl>
    <w:p w:rsidR="0036291C" w:rsidRDefault="0036291C"/>
    <w:sectPr w:rsidR="0036291C" w:rsidSect="0036291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45" w:rsidRDefault="00924B45" w:rsidP="0036291C">
      <w:r>
        <w:separator/>
      </w:r>
    </w:p>
  </w:endnote>
  <w:endnote w:type="continuationSeparator" w:id="0">
    <w:p w:rsidR="00924B45" w:rsidRDefault="00924B45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45" w:rsidRDefault="00924B45" w:rsidP="0036291C">
      <w:r>
        <w:separator/>
      </w:r>
    </w:p>
  </w:footnote>
  <w:footnote w:type="continuationSeparator" w:id="0">
    <w:p w:rsidR="00924B45" w:rsidRDefault="00924B45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1C"/>
    <w:rsid w:val="0036291C"/>
    <w:rsid w:val="005177FA"/>
    <w:rsid w:val="00692EC4"/>
    <w:rsid w:val="00924B45"/>
    <w:rsid w:val="00A754E8"/>
    <w:rsid w:val="00C0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72498-38CE-4E8C-90D0-17224CA9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2</cp:revision>
  <dcterms:created xsi:type="dcterms:W3CDTF">2017-03-03T10:46:00Z</dcterms:created>
  <dcterms:modified xsi:type="dcterms:W3CDTF">2017-03-03T10:46:00Z</dcterms:modified>
</cp:coreProperties>
</file>