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8D4449">
        <w:rPr>
          <w:b/>
        </w:rPr>
        <w:t>elu ogólnego 4</w:t>
      </w:r>
    </w:p>
    <w:p w:rsidR="00F2255C" w:rsidRDefault="00F2255C" w:rsidP="0036291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896"/>
        <w:gridCol w:w="3957"/>
        <w:gridCol w:w="3891"/>
        <w:gridCol w:w="3975"/>
      </w:tblGrid>
      <w:tr w:rsidR="008D4449" w:rsidRPr="001624D0" w:rsidTr="00CB5D81">
        <w:trPr>
          <w:cantSplit/>
          <w:trHeight w:val="708"/>
        </w:trPr>
        <w:tc>
          <w:tcPr>
            <w:tcW w:w="927" w:type="pct"/>
            <w:shd w:val="clear" w:color="auto" w:fill="FFD966"/>
            <w:vAlign w:val="center"/>
          </w:tcPr>
          <w:p w:rsidR="008D4449" w:rsidRPr="001624D0" w:rsidRDefault="008D4449" w:rsidP="00CB5D8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554" w:type="pct"/>
            <w:gridSpan w:val="2"/>
            <w:shd w:val="clear" w:color="auto" w:fill="FFD966"/>
            <w:vAlign w:val="center"/>
          </w:tcPr>
          <w:p w:rsidR="008D4449" w:rsidRPr="001624D0" w:rsidRDefault="008D4449" w:rsidP="00CB5D81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246" w:type="pct"/>
            <w:shd w:val="clear" w:color="auto" w:fill="FFD966"/>
            <w:vAlign w:val="center"/>
          </w:tcPr>
          <w:p w:rsidR="008D4449" w:rsidRPr="001624D0" w:rsidRDefault="008D4449" w:rsidP="00CB5D81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273" w:type="pct"/>
            <w:shd w:val="clear" w:color="auto" w:fill="FFD966"/>
            <w:vAlign w:val="center"/>
          </w:tcPr>
          <w:p w:rsidR="008D4449" w:rsidRPr="001624D0" w:rsidRDefault="008D4449" w:rsidP="00CB5D81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8D4449" w:rsidRPr="001624D0" w:rsidTr="00CB5D81">
        <w:trPr>
          <w:cantSplit/>
          <w:trHeight w:val="1971"/>
        </w:trPr>
        <w:tc>
          <w:tcPr>
            <w:tcW w:w="927" w:type="pct"/>
            <w:vMerge w:val="restart"/>
          </w:tcPr>
          <w:p w:rsidR="008D4449" w:rsidRPr="001624D0" w:rsidRDefault="008D4449" w:rsidP="00CB5D81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Cel ogólny 4</w:t>
            </w:r>
          </w:p>
          <w:p w:rsidR="008D4449" w:rsidRPr="001624D0" w:rsidRDefault="008D4449" w:rsidP="00CB5D81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Upowszechnienie wiedzy o obszarze LGD</w:t>
            </w:r>
          </w:p>
        </w:tc>
        <w:tc>
          <w:tcPr>
            <w:tcW w:w="287" w:type="pct"/>
            <w:vAlign w:val="center"/>
          </w:tcPr>
          <w:p w:rsidR="008D4449" w:rsidRPr="001624D0" w:rsidRDefault="008D4449" w:rsidP="00CB5D8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67" w:type="pct"/>
            <w:vAlign w:val="center"/>
          </w:tcPr>
          <w:p w:rsidR="008D4449" w:rsidRPr="001624D0" w:rsidRDefault="008D4449" w:rsidP="00CB5D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ar-SA"/>
              </w:rPr>
              <w:t>D</w:t>
            </w:r>
            <w:r w:rsidRPr="001624D0">
              <w:rPr>
                <w:b/>
                <w:sz w:val="20"/>
                <w:szCs w:val="20"/>
                <w:lang w:eastAsia="ar-SA"/>
              </w:rPr>
              <w:t>oświadczenie wnioskodawcy</w:t>
            </w:r>
          </w:p>
        </w:tc>
        <w:tc>
          <w:tcPr>
            <w:tcW w:w="1246" w:type="pct"/>
            <w:vAlign w:val="center"/>
          </w:tcPr>
          <w:p w:rsidR="008D4449" w:rsidRPr="001624D0" w:rsidRDefault="008D4449" w:rsidP="00CB5D81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 . </w:t>
            </w:r>
          </w:p>
        </w:tc>
        <w:tc>
          <w:tcPr>
            <w:tcW w:w="1273" w:type="pct"/>
            <w:vAlign w:val="center"/>
          </w:tcPr>
          <w:p w:rsidR="008D4449" w:rsidRPr="001624D0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8D4449" w:rsidRPr="001624D0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8D4449" w:rsidRPr="001624D0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1624D0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8D4449" w:rsidRPr="001624D0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1624D0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8D4449" w:rsidRPr="001624D0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1624D0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8D4449" w:rsidRPr="001624D0" w:rsidTr="00CB5D81">
        <w:trPr>
          <w:cantSplit/>
          <w:trHeight w:val="2895"/>
        </w:trPr>
        <w:tc>
          <w:tcPr>
            <w:tcW w:w="927" w:type="pct"/>
            <w:vMerge/>
          </w:tcPr>
          <w:p w:rsidR="008D4449" w:rsidRPr="001624D0" w:rsidRDefault="008D4449" w:rsidP="00CB5D8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vAlign w:val="center"/>
          </w:tcPr>
          <w:p w:rsidR="008D4449" w:rsidRPr="001624D0" w:rsidRDefault="008D4449" w:rsidP="00CB5D8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67" w:type="pct"/>
            <w:vAlign w:val="center"/>
          </w:tcPr>
          <w:p w:rsidR="008D4449" w:rsidRPr="001624D0" w:rsidRDefault="008D4449" w:rsidP="00CB5D81">
            <w:pPr>
              <w:rPr>
                <w:b/>
                <w:sz w:val="20"/>
                <w:szCs w:val="20"/>
                <w:highlight w:val="yellow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246" w:type="pct"/>
            <w:vAlign w:val="center"/>
          </w:tcPr>
          <w:p w:rsidR="008D4449" w:rsidRPr="001624D0" w:rsidRDefault="008D4449" w:rsidP="00CB5D81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1624D0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8D4449" w:rsidRPr="001624D0" w:rsidRDefault="008D4449" w:rsidP="00CB5D81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8D4449" w:rsidRPr="001624D0" w:rsidRDefault="008D4449" w:rsidP="00CB5D81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273" w:type="pct"/>
            <w:vAlign w:val="center"/>
          </w:tcPr>
          <w:p w:rsidR="008D4449" w:rsidRPr="001624D0" w:rsidRDefault="008D4449" w:rsidP="00CB5D8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8D4449" w:rsidRPr="001624D0" w:rsidRDefault="008D4449" w:rsidP="00CB5D8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1624D0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8D4449" w:rsidRPr="001624D0" w:rsidRDefault="008D4449" w:rsidP="00CB5D8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8D4449" w:rsidRPr="001624D0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 w skali obszaru LGD.</w:t>
            </w:r>
          </w:p>
        </w:tc>
      </w:tr>
      <w:tr w:rsidR="008D4449" w:rsidRPr="001624D0" w:rsidTr="00CB5D81">
        <w:trPr>
          <w:cantSplit/>
          <w:trHeight w:val="980"/>
        </w:trPr>
        <w:tc>
          <w:tcPr>
            <w:tcW w:w="927" w:type="pct"/>
            <w:vMerge/>
          </w:tcPr>
          <w:p w:rsidR="008D4449" w:rsidRPr="001624D0" w:rsidRDefault="008D4449" w:rsidP="00CB5D8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vAlign w:val="center"/>
          </w:tcPr>
          <w:p w:rsidR="008D4449" w:rsidRPr="001624D0" w:rsidRDefault="008D4449" w:rsidP="00CB5D8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67" w:type="pct"/>
            <w:vAlign w:val="center"/>
          </w:tcPr>
          <w:p w:rsidR="008D4449" w:rsidRPr="00820C61" w:rsidRDefault="008D4449" w:rsidP="00CB5D81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iCs/>
                <w:sz w:val="20"/>
                <w:szCs w:val="20"/>
                <w:lang w:eastAsia="ar-SA"/>
              </w:rPr>
              <w:t>Projekty związane z turystyką</w:t>
            </w:r>
          </w:p>
        </w:tc>
        <w:tc>
          <w:tcPr>
            <w:tcW w:w="1246" w:type="pct"/>
            <w:vAlign w:val="center"/>
          </w:tcPr>
          <w:p w:rsidR="008D4449" w:rsidRPr="00820C61" w:rsidRDefault="008D4449" w:rsidP="00CB5D81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operacje związane z rozwojem turystyki. </w:t>
            </w:r>
          </w:p>
        </w:tc>
        <w:tc>
          <w:tcPr>
            <w:tcW w:w="1273" w:type="pct"/>
            <w:vAlign w:val="center"/>
          </w:tcPr>
          <w:p w:rsidR="008D4449" w:rsidRPr="00820C61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-operacja nie związana </w:t>
            </w:r>
          </w:p>
          <w:p w:rsidR="008D4449" w:rsidRPr="00820C61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z turystyką – </w:t>
            </w:r>
            <w:r w:rsidRPr="00820C61">
              <w:rPr>
                <w:b/>
                <w:sz w:val="20"/>
                <w:szCs w:val="20"/>
                <w:lang w:eastAsia="ar-SA"/>
              </w:rPr>
              <w:t>0 pkt</w:t>
            </w:r>
          </w:p>
          <w:p w:rsidR="008D4449" w:rsidRPr="00820C61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operacja związana</w:t>
            </w:r>
          </w:p>
          <w:p w:rsidR="008D4449" w:rsidRPr="00820C61" w:rsidRDefault="008D4449" w:rsidP="00CB5D8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 z turystyką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  4 pkt</w:t>
            </w:r>
          </w:p>
        </w:tc>
      </w:tr>
      <w:tr w:rsidR="008D4449" w:rsidRPr="001624D0" w:rsidTr="00CB5D81">
        <w:trPr>
          <w:cantSplit/>
          <w:trHeight w:val="1465"/>
        </w:trPr>
        <w:tc>
          <w:tcPr>
            <w:tcW w:w="927" w:type="pct"/>
            <w:vMerge/>
          </w:tcPr>
          <w:p w:rsidR="008D4449" w:rsidRPr="001624D0" w:rsidRDefault="008D4449" w:rsidP="00CB5D8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vAlign w:val="center"/>
          </w:tcPr>
          <w:p w:rsidR="008D4449" w:rsidRPr="001624D0" w:rsidRDefault="008D4449" w:rsidP="00CB5D8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67" w:type="pct"/>
            <w:vAlign w:val="center"/>
          </w:tcPr>
          <w:p w:rsidR="008D4449" w:rsidRPr="001624D0" w:rsidRDefault="008D4449" w:rsidP="00CB5D81">
            <w:pPr>
              <w:rPr>
                <w:b/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246" w:type="pct"/>
            <w:vAlign w:val="center"/>
          </w:tcPr>
          <w:p w:rsidR="008D4449" w:rsidRPr="001624D0" w:rsidRDefault="008D4449" w:rsidP="00CB5D81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273" w:type="pct"/>
            <w:vAlign w:val="center"/>
          </w:tcPr>
          <w:p w:rsidR="008D4449" w:rsidRPr="00820C61" w:rsidRDefault="008D4449" w:rsidP="00CB5D81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8D4449" w:rsidRPr="00146856" w:rsidRDefault="008D4449" w:rsidP="00CB5D81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8D4449" w:rsidRPr="00820C61" w:rsidRDefault="008D4449" w:rsidP="00CB5D81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 pkt</w:t>
            </w:r>
          </w:p>
        </w:tc>
      </w:tr>
      <w:tr w:rsidR="008D4449" w:rsidRPr="001624D0" w:rsidTr="00CB5D81">
        <w:trPr>
          <w:cantSplit/>
          <w:trHeight w:val="988"/>
        </w:trPr>
        <w:tc>
          <w:tcPr>
            <w:tcW w:w="927" w:type="pct"/>
            <w:vMerge/>
          </w:tcPr>
          <w:p w:rsidR="008D4449" w:rsidRPr="001624D0" w:rsidRDefault="008D4449" w:rsidP="00CB5D8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vAlign w:val="center"/>
          </w:tcPr>
          <w:p w:rsidR="008D4449" w:rsidRPr="001624D0" w:rsidRDefault="008D4449" w:rsidP="00CB5D8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67" w:type="pct"/>
            <w:vAlign w:val="center"/>
          </w:tcPr>
          <w:p w:rsidR="008D4449" w:rsidRPr="001624D0" w:rsidRDefault="008D4449" w:rsidP="00CB5D81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246" w:type="pct"/>
            <w:vAlign w:val="center"/>
          </w:tcPr>
          <w:p w:rsidR="008D4449" w:rsidRPr="001624D0" w:rsidRDefault="008D4449" w:rsidP="00CB5D81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miejscowości.</w:t>
            </w:r>
          </w:p>
        </w:tc>
        <w:tc>
          <w:tcPr>
            <w:tcW w:w="1273" w:type="pct"/>
            <w:vAlign w:val="center"/>
          </w:tcPr>
          <w:p w:rsidR="008D4449" w:rsidRPr="001624D0" w:rsidRDefault="008D4449" w:rsidP="00CB5D8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1624D0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8D4449" w:rsidRPr="001624D0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1624D0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8D4449" w:rsidRPr="001624D0" w:rsidTr="00CB5D81">
        <w:trPr>
          <w:cantSplit/>
          <w:trHeight w:val="1912"/>
        </w:trPr>
        <w:tc>
          <w:tcPr>
            <w:tcW w:w="927" w:type="pct"/>
          </w:tcPr>
          <w:p w:rsidR="008D4449" w:rsidRPr="001624D0" w:rsidRDefault="008D4449" w:rsidP="00CB5D8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vAlign w:val="center"/>
          </w:tcPr>
          <w:p w:rsidR="008D4449" w:rsidRPr="00820C61" w:rsidRDefault="008D4449" w:rsidP="00CB5D8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67" w:type="pct"/>
            <w:vAlign w:val="center"/>
          </w:tcPr>
          <w:p w:rsidR="008D4449" w:rsidRPr="00820C61" w:rsidRDefault="008D4449" w:rsidP="00CB5D81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246" w:type="pct"/>
            <w:vAlign w:val="center"/>
          </w:tcPr>
          <w:p w:rsidR="008D4449" w:rsidRPr="00820C61" w:rsidRDefault="008D4449" w:rsidP="00CB5D81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273" w:type="pct"/>
            <w:vAlign w:val="center"/>
          </w:tcPr>
          <w:p w:rsidR="008D4449" w:rsidRPr="00820C61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8D4449" w:rsidRPr="00820C61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 pkt</w:t>
            </w:r>
          </w:p>
        </w:tc>
      </w:tr>
      <w:tr w:rsidR="008D4449" w:rsidRPr="001624D0" w:rsidTr="00CB5D81">
        <w:trPr>
          <w:cantSplit/>
          <w:trHeight w:val="1043"/>
        </w:trPr>
        <w:tc>
          <w:tcPr>
            <w:tcW w:w="927" w:type="pct"/>
          </w:tcPr>
          <w:p w:rsidR="008D4449" w:rsidRPr="001624D0" w:rsidRDefault="008D4449" w:rsidP="00CB5D8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vAlign w:val="center"/>
          </w:tcPr>
          <w:p w:rsidR="008D4449" w:rsidRPr="00820C61" w:rsidRDefault="008D4449" w:rsidP="00CB5D8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67" w:type="pct"/>
            <w:vAlign w:val="center"/>
          </w:tcPr>
          <w:p w:rsidR="008D4449" w:rsidRPr="00820C61" w:rsidRDefault="008D4449" w:rsidP="00CB5D81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246" w:type="pct"/>
            <w:vAlign w:val="center"/>
          </w:tcPr>
          <w:p w:rsidR="008D4449" w:rsidRPr="00820C61" w:rsidRDefault="008D4449" w:rsidP="00CB5D81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273" w:type="pct"/>
            <w:vAlign w:val="center"/>
          </w:tcPr>
          <w:p w:rsidR="008D4449" w:rsidRPr="00820C61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8D4449" w:rsidRPr="00820C61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8D4449" w:rsidRPr="00820C61" w:rsidTr="00CB5D81">
        <w:trPr>
          <w:cantSplit/>
          <w:trHeight w:val="561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8D4449" w:rsidRPr="00820C61" w:rsidRDefault="008D4449" w:rsidP="00CB5D81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 może uzyskać maksimum 23pkt. Wymagane minimum wynosi 12pkt</w:t>
            </w:r>
          </w:p>
        </w:tc>
      </w:tr>
    </w:tbl>
    <w:p w:rsidR="00F2255C" w:rsidRPr="00692EC4" w:rsidRDefault="00F2255C" w:rsidP="0036291C">
      <w:pPr>
        <w:jc w:val="center"/>
        <w:rPr>
          <w:b/>
        </w:rPr>
      </w:pPr>
      <w:bookmarkStart w:id="0" w:name="_GoBack"/>
      <w:bookmarkEnd w:id="0"/>
    </w:p>
    <w:p w:rsidR="0036291C" w:rsidRDefault="0036291C"/>
    <w:p w:rsidR="0036291C" w:rsidRDefault="0036291C"/>
    <w:sectPr w:rsidR="0036291C" w:rsidSect="003629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4C" w:rsidRDefault="0050714C" w:rsidP="0036291C">
      <w:r>
        <w:separator/>
      </w:r>
    </w:p>
  </w:endnote>
  <w:endnote w:type="continuationSeparator" w:id="0">
    <w:p w:rsidR="0050714C" w:rsidRDefault="0050714C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4C" w:rsidRDefault="0050714C" w:rsidP="0036291C">
      <w:r>
        <w:separator/>
      </w:r>
    </w:p>
  </w:footnote>
  <w:footnote w:type="continuationSeparator" w:id="0">
    <w:p w:rsidR="0050714C" w:rsidRDefault="0050714C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C"/>
    <w:rsid w:val="00012197"/>
    <w:rsid w:val="0009421F"/>
    <w:rsid w:val="0036291C"/>
    <w:rsid w:val="0050714C"/>
    <w:rsid w:val="005177FA"/>
    <w:rsid w:val="0061227B"/>
    <w:rsid w:val="00692EC4"/>
    <w:rsid w:val="008D4449"/>
    <w:rsid w:val="00924B45"/>
    <w:rsid w:val="00A754E8"/>
    <w:rsid w:val="00C0472A"/>
    <w:rsid w:val="00F2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Komputer</cp:lastModifiedBy>
  <cp:revision>3</cp:revision>
  <dcterms:created xsi:type="dcterms:W3CDTF">2018-05-29T09:52:00Z</dcterms:created>
  <dcterms:modified xsi:type="dcterms:W3CDTF">2018-05-29T09:53:00Z</dcterms:modified>
</cp:coreProperties>
</file>