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836" w:rsidRDefault="00CC7836" w:rsidP="00CC7836">
      <w:pPr>
        <w:spacing w:after="0"/>
        <w:ind w:left="-426"/>
        <w:rPr>
          <w:bCs/>
          <w:i/>
        </w:rPr>
      </w:pPr>
    </w:p>
    <w:p w:rsidR="005502ED" w:rsidRPr="005502ED" w:rsidRDefault="00907E78" w:rsidP="00CC7836">
      <w:pPr>
        <w:spacing w:after="0"/>
        <w:ind w:left="-426"/>
        <w:rPr>
          <w:bCs/>
          <w:i/>
        </w:rPr>
      </w:pPr>
      <w:r w:rsidRPr="00070D7A">
        <w:rPr>
          <w:bCs/>
          <w:i/>
        </w:rPr>
        <w:t>Planowane do osiągnięcia w wyniku operacji cele ogólne, szczegółowe, przedsięwzięcia oraz zakładane do osiągnięcia wskaźniki.</w:t>
      </w:r>
    </w:p>
    <w:tbl>
      <w:tblPr>
        <w:tblW w:w="1030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53"/>
        <w:gridCol w:w="1307"/>
        <w:gridCol w:w="805"/>
        <w:gridCol w:w="1463"/>
        <w:gridCol w:w="1305"/>
        <w:gridCol w:w="1672"/>
        <w:gridCol w:w="1230"/>
      </w:tblGrid>
      <w:tr w:rsidR="00907E78" w:rsidRPr="0025185C" w:rsidTr="00A87DE5">
        <w:trPr>
          <w:trHeight w:val="316"/>
        </w:trPr>
        <w:tc>
          <w:tcPr>
            <w:tcW w:w="25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07E78" w:rsidRDefault="00907E78" w:rsidP="004B4C42">
            <w:pPr>
              <w:tabs>
                <w:tab w:val="left" w:pos="2265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82" w:type="dxa"/>
            <w:gridSpan w:val="6"/>
            <w:tcBorders>
              <w:bottom w:val="single" w:sz="4" w:space="0" w:color="auto"/>
            </w:tcBorders>
            <w:shd w:val="clear" w:color="auto" w:fill="99CCFF"/>
            <w:noWrap/>
            <w:vAlign w:val="center"/>
          </w:tcPr>
          <w:p w:rsidR="00907E78" w:rsidRPr="00066CBF" w:rsidRDefault="00907E78" w:rsidP="00A87DE5">
            <w:pPr>
              <w:tabs>
                <w:tab w:val="left" w:pos="2265"/>
              </w:tabs>
              <w:jc w:val="center"/>
              <w:rPr>
                <w:b/>
                <w:bCs/>
                <w:szCs w:val="20"/>
              </w:rPr>
            </w:pPr>
            <w:r w:rsidRPr="00FC42BC">
              <w:rPr>
                <w:b/>
                <w:bCs/>
                <w:szCs w:val="20"/>
              </w:rPr>
              <w:t>PLANOWANE DO OSIĄGNIĘCIA W WYNIKU OPERACJI CELE OGÓLNE, SZCZEGÓŁOWE, PRZEDSIĘWZIĘCIA ORAZ ZAKŁADANE DO OSIĄGNIĘCIA WSKAŹNIKI</w:t>
            </w:r>
          </w:p>
        </w:tc>
      </w:tr>
      <w:tr w:rsidR="00907E78" w:rsidRPr="00417F31" w:rsidTr="00370B41">
        <w:trPr>
          <w:trHeight w:val="211"/>
        </w:trPr>
        <w:tc>
          <w:tcPr>
            <w:tcW w:w="10303" w:type="dxa"/>
            <w:gridSpan w:val="8"/>
            <w:shd w:val="clear" w:color="auto" w:fill="auto"/>
          </w:tcPr>
          <w:p w:rsidR="00907E78" w:rsidRPr="00417F31" w:rsidRDefault="00907E78" w:rsidP="00370B41">
            <w:pPr>
              <w:tabs>
                <w:tab w:val="left" w:pos="2265"/>
              </w:tabs>
              <w:spacing w:after="0"/>
              <w:ind w:firstLine="851"/>
              <w:rPr>
                <w:bCs/>
              </w:rPr>
            </w:pPr>
          </w:p>
        </w:tc>
      </w:tr>
      <w:tr w:rsidR="00907E78" w:rsidRPr="00417F31" w:rsidTr="00370B41">
        <w:trPr>
          <w:trHeight w:val="238"/>
        </w:trPr>
        <w:tc>
          <w:tcPr>
            <w:tcW w:w="2521" w:type="dxa"/>
            <w:gridSpan w:val="2"/>
            <w:shd w:val="clear" w:color="auto" w:fill="99CCFF"/>
          </w:tcPr>
          <w:p w:rsidR="00907E78" w:rsidRPr="00417F31" w:rsidRDefault="00907E78" w:rsidP="004B4C42">
            <w:pPr>
              <w:tabs>
                <w:tab w:val="left" w:pos="2265"/>
              </w:tabs>
              <w:rPr>
                <w:bCs/>
              </w:rPr>
            </w:pPr>
            <w:r>
              <w:rPr>
                <w:bCs/>
              </w:rPr>
              <w:t>NUMER NABORU</w:t>
            </w:r>
            <w:r w:rsidRPr="00417F31">
              <w:rPr>
                <w:bCs/>
              </w:rPr>
              <w:t>:</w:t>
            </w:r>
          </w:p>
        </w:tc>
        <w:tc>
          <w:tcPr>
            <w:tcW w:w="7782" w:type="dxa"/>
            <w:gridSpan w:val="6"/>
            <w:shd w:val="clear" w:color="auto" w:fill="99CCFF"/>
            <w:noWrap/>
          </w:tcPr>
          <w:p w:rsidR="00907E78" w:rsidRPr="00591BD6" w:rsidRDefault="003439B3" w:rsidP="00591BD6">
            <w:r>
              <w:t>7</w:t>
            </w:r>
            <w:r w:rsidR="00591BD6">
              <w:t>/201</w:t>
            </w:r>
            <w:r w:rsidR="004B758C">
              <w:t>8</w:t>
            </w:r>
          </w:p>
        </w:tc>
      </w:tr>
      <w:tr w:rsidR="00907E78" w:rsidRPr="00417F31" w:rsidTr="00370B41">
        <w:trPr>
          <w:trHeight w:val="316"/>
        </w:trPr>
        <w:tc>
          <w:tcPr>
            <w:tcW w:w="2521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:rsidR="00907E78" w:rsidRPr="00417F31" w:rsidRDefault="00907E78" w:rsidP="004B4C42">
            <w:pPr>
              <w:tabs>
                <w:tab w:val="left" w:pos="2265"/>
              </w:tabs>
              <w:rPr>
                <w:bCs/>
              </w:rPr>
            </w:pPr>
            <w:r w:rsidRPr="00417F31">
              <w:rPr>
                <w:bCs/>
              </w:rPr>
              <w:t>TERMIN NABORU:</w:t>
            </w:r>
          </w:p>
        </w:tc>
        <w:tc>
          <w:tcPr>
            <w:tcW w:w="7782" w:type="dxa"/>
            <w:gridSpan w:val="6"/>
            <w:tcBorders>
              <w:bottom w:val="single" w:sz="4" w:space="0" w:color="auto"/>
            </w:tcBorders>
            <w:shd w:val="clear" w:color="auto" w:fill="99CCFF"/>
            <w:noWrap/>
          </w:tcPr>
          <w:p w:rsidR="00907E78" w:rsidRPr="00CC7836" w:rsidRDefault="003439B3" w:rsidP="004B4C42">
            <w:pPr>
              <w:tabs>
                <w:tab w:val="left" w:pos="2265"/>
              </w:tabs>
              <w:rPr>
                <w:bCs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04</w:t>
            </w:r>
            <w:r w:rsidR="00430B6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.0</w:t>
            </w: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9</w:t>
            </w:r>
            <w:r w:rsidR="00430B6D" w:rsidRPr="007742A6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.2018 r.- </w:t>
            </w: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18</w:t>
            </w:r>
            <w:r w:rsidR="00430B6D" w:rsidRPr="007742A6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.0</w:t>
            </w: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9</w:t>
            </w:r>
            <w:r w:rsidR="00430B6D" w:rsidRPr="007742A6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.2018 r.</w:t>
            </w:r>
          </w:p>
        </w:tc>
      </w:tr>
      <w:tr w:rsidR="00907E78" w:rsidRPr="0025185C" w:rsidTr="00370B41">
        <w:trPr>
          <w:trHeight w:val="196"/>
        </w:trPr>
        <w:tc>
          <w:tcPr>
            <w:tcW w:w="10303" w:type="dxa"/>
            <w:gridSpan w:val="8"/>
            <w:shd w:val="clear" w:color="auto" w:fill="auto"/>
          </w:tcPr>
          <w:p w:rsidR="00907E78" w:rsidRPr="0025185C" w:rsidRDefault="00907E78" w:rsidP="00370B41">
            <w:pPr>
              <w:tabs>
                <w:tab w:val="left" w:pos="2265"/>
              </w:tabs>
              <w:spacing w:after="0" w:line="240" w:lineRule="auto"/>
              <w:rPr>
                <w:b/>
                <w:bCs/>
              </w:rPr>
            </w:pPr>
          </w:p>
        </w:tc>
      </w:tr>
      <w:tr w:rsidR="00907E78" w:rsidRPr="0025185C" w:rsidTr="00370B41">
        <w:trPr>
          <w:trHeight w:val="466"/>
        </w:trPr>
        <w:tc>
          <w:tcPr>
            <w:tcW w:w="10303" w:type="dxa"/>
            <w:gridSpan w:val="8"/>
            <w:shd w:val="clear" w:color="auto" w:fill="99CCFF"/>
          </w:tcPr>
          <w:p w:rsidR="00907E78" w:rsidRPr="0025185C" w:rsidRDefault="00907E78" w:rsidP="004B4C42">
            <w:pPr>
              <w:tabs>
                <w:tab w:val="left" w:pos="2265"/>
              </w:tabs>
              <w:rPr>
                <w:b/>
                <w:bCs/>
              </w:rPr>
            </w:pPr>
            <w:r w:rsidRPr="0025185C">
              <w:rPr>
                <w:b/>
                <w:bCs/>
              </w:rPr>
              <w:t>Cel ogólny LSR</w:t>
            </w:r>
          </w:p>
        </w:tc>
      </w:tr>
      <w:tr w:rsidR="00907E78" w:rsidRPr="0025185C" w:rsidTr="00370B41">
        <w:trPr>
          <w:trHeight w:val="369"/>
        </w:trPr>
        <w:tc>
          <w:tcPr>
            <w:tcW w:w="10303" w:type="dxa"/>
            <w:gridSpan w:val="8"/>
          </w:tcPr>
          <w:p w:rsidR="00907E78" w:rsidRPr="009C08E9" w:rsidRDefault="00430B6D" w:rsidP="009C08E9">
            <w:pPr>
              <w:spacing w:after="0" w:line="360" w:lineRule="auto"/>
              <w:jc w:val="both"/>
              <w:rPr>
                <w:b/>
                <w:bCs/>
                <w:i/>
                <w:iCs/>
              </w:rPr>
            </w:pPr>
            <w:r>
              <w:rPr>
                <w:sz w:val="20"/>
                <w:szCs w:val="20"/>
              </w:rPr>
              <w:t>1</w:t>
            </w:r>
            <w:r w:rsidR="00176A7A" w:rsidRPr="00CA6058">
              <w:rPr>
                <w:color w:val="000000" w:themeColor="text1"/>
                <w:sz w:val="20"/>
                <w:szCs w:val="20"/>
              </w:rPr>
              <w:t>.</w:t>
            </w:r>
            <w:r w:rsidRPr="00AD2E86">
              <w:rPr>
                <w:b/>
                <w:bCs/>
                <w:i/>
                <w:iCs/>
              </w:rPr>
              <w:t xml:space="preserve"> </w:t>
            </w:r>
            <w:r w:rsidRPr="000F24D1">
              <w:rPr>
                <w:sz w:val="20"/>
                <w:szCs w:val="20"/>
              </w:rPr>
              <w:t>Poprawa jakości infrastruktury technicznej, transportowej, społecznej i publicznej</w:t>
            </w:r>
          </w:p>
        </w:tc>
      </w:tr>
      <w:tr w:rsidR="00907E78" w:rsidRPr="0025185C" w:rsidTr="00370B41">
        <w:trPr>
          <w:trHeight w:val="316"/>
        </w:trPr>
        <w:tc>
          <w:tcPr>
            <w:tcW w:w="10303" w:type="dxa"/>
            <w:gridSpan w:val="8"/>
            <w:shd w:val="clear" w:color="auto" w:fill="99CCFF"/>
          </w:tcPr>
          <w:p w:rsidR="00907E78" w:rsidRPr="0025185C" w:rsidRDefault="00907E78" w:rsidP="004B4C42">
            <w:pPr>
              <w:rPr>
                <w:b/>
                <w:bCs/>
              </w:rPr>
            </w:pPr>
            <w:r w:rsidRPr="0025185C">
              <w:rPr>
                <w:b/>
                <w:bCs/>
              </w:rPr>
              <w:t>Cel (cele) szczegółowe LSR</w:t>
            </w:r>
          </w:p>
        </w:tc>
      </w:tr>
      <w:tr w:rsidR="00907E78" w:rsidRPr="0025185C" w:rsidTr="00370B41">
        <w:trPr>
          <w:trHeight w:val="525"/>
        </w:trPr>
        <w:tc>
          <w:tcPr>
            <w:tcW w:w="10303" w:type="dxa"/>
            <w:gridSpan w:val="8"/>
            <w:vAlign w:val="center"/>
          </w:tcPr>
          <w:p w:rsidR="00907E78" w:rsidRPr="00070D7A" w:rsidRDefault="00430B6D" w:rsidP="00370B41">
            <w:pPr>
              <w:spacing w:after="0"/>
              <w:rPr>
                <w:b/>
                <w:bCs/>
              </w:rPr>
            </w:pPr>
            <w:bookmarkStart w:id="0" w:name="_Hlk499287000"/>
            <w:r>
              <w:rPr>
                <w:sz w:val="20"/>
                <w:szCs w:val="20"/>
              </w:rPr>
              <w:t>1.3 Zaspokojenie potrzeb lokalnej społeczności w obszarze bezpieczeństwa</w:t>
            </w:r>
          </w:p>
        </w:tc>
      </w:tr>
      <w:bookmarkEnd w:id="0"/>
      <w:tr w:rsidR="00907E78" w:rsidRPr="0025185C" w:rsidTr="00370B41">
        <w:trPr>
          <w:trHeight w:val="316"/>
        </w:trPr>
        <w:tc>
          <w:tcPr>
            <w:tcW w:w="10303" w:type="dxa"/>
            <w:gridSpan w:val="8"/>
            <w:shd w:val="clear" w:color="auto" w:fill="99CCFF"/>
          </w:tcPr>
          <w:p w:rsidR="00907E78" w:rsidRPr="0025185C" w:rsidRDefault="00907E78" w:rsidP="004B4C42">
            <w:pPr>
              <w:rPr>
                <w:b/>
                <w:bCs/>
              </w:rPr>
            </w:pPr>
            <w:r w:rsidRPr="0025185C">
              <w:rPr>
                <w:b/>
                <w:bCs/>
              </w:rPr>
              <w:t>Przedsięwzięcia</w:t>
            </w:r>
          </w:p>
        </w:tc>
      </w:tr>
      <w:tr w:rsidR="00907E78" w:rsidRPr="0025185C" w:rsidTr="008750CF">
        <w:trPr>
          <w:trHeight w:val="332"/>
        </w:trPr>
        <w:tc>
          <w:tcPr>
            <w:tcW w:w="10303" w:type="dxa"/>
            <w:gridSpan w:val="8"/>
          </w:tcPr>
          <w:p w:rsidR="00907E78" w:rsidRPr="00254A91" w:rsidRDefault="00430B6D" w:rsidP="00254A91">
            <w:pPr>
              <w:pStyle w:val="Akapitzlist"/>
              <w:spacing w:line="360" w:lineRule="auto"/>
              <w:ind w:left="34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69045D">
              <w:rPr>
                <w:rFonts w:asciiTheme="minorHAnsi" w:eastAsiaTheme="minorEastAsia" w:hAnsiTheme="minorHAnsi" w:cstheme="minorBidi"/>
                <w:sz w:val="20"/>
                <w:szCs w:val="20"/>
              </w:rPr>
              <w:t>1.3.1 Budowa i przebudowa infrastruktury drogowej</w:t>
            </w:r>
          </w:p>
        </w:tc>
      </w:tr>
      <w:tr w:rsidR="00907E78" w:rsidRPr="0025185C" w:rsidTr="00370B41">
        <w:trPr>
          <w:trHeight w:val="316"/>
        </w:trPr>
        <w:tc>
          <w:tcPr>
            <w:tcW w:w="10303" w:type="dxa"/>
            <w:gridSpan w:val="8"/>
            <w:tcBorders>
              <w:bottom w:val="single" w:sz="4" w:space="0" w:color="auto"/>
            </w:tcBorders>
            <w:shd w:val="clear" w:color="auto" w:fill="99CCFF"/>
          </w:tcPr>
          <w:p w:rsidR="00907E78" w:rsidRPr="0025185C" w:rsidRDefault="00907E78" w:rsidP="004B4C42">
            <w:pPr>
              <w:rPr>
                <w:b/>
                <w:bCs/>
              </w:rPr>
            </w:pPr>
            <w:r w:rsidRPr="0025185C">
              <w:rPr>
                <w:b/>
                <w:bCs/>
              </w:rPr>
              <w:t>Wskaźnik</w:t>
            </w:r>
          </w:p>
        </w:tc>
      </w:tr>
      <w:tr w:rsidR="00907E78" w:rsidRPr="0025185C" w:rsidTr="00607BE6">
        <w:trPr>
          <w:trHeight w:val="2105"/>
        </w:trPr>
        <w:tc>
          <w:tcPr>
            <w:tcW w:w="568" w:type="dxa"/>
            <w:shd w:val="clear" w:color="auto" w:fill="99CCFF"/>
          </w:tcPr>
          <w:p w:rsidR="00907E78" w:rsidRPr="00607BE6" w:rsidRDefault="00907E78" w:rsidP="004B4C42">
            <w:pPr>
              <w:jc w:val="center"/>
              <w:rPr>
                <w:b/>
                <w:bCs/>
              </w:rPr>
            </w:pPr>
            <w:r w:rsidRPr="00607BE6">
              <w:rPr>
                <w:b/>
                <w:bCs/>
              </w:rPr>
              <w:t>Lp.</w:t>
            </w:r>
          </w:p>
        </w:tc>
        <w:tc>
          <w:tcPr>
            <w:tcW w:w="3260" w:type="dxa"/>
            <w:gridSpan w:val="2"/>
            <w:shd w:val="clear" w:color="auto" w:fill="99CCFF"/>
            <w:hideMark/>
          </w:tcPr>
          <w:p w:rsidR="00907E78" w:rsidRPr="00607BE6" w:rsidRDefault="00907E78" w:rsidP="004B4C42">
            <w:pPr>
              <w:jc w:val="center"/>
              <w:rPr>
                <w:b/>
                <w:bCs/>
              </w:rPr>
            </w:pPr>
            <w:r w:rsidRPr="00607BE6">
              <w:rPr>
                <w:b/>
                <w:bCs/>
              </w:rPr>
              <w:t>Nazwa wskaźnika ujętego w LSR</w:t>
            </w:r>
          </w:p>
        </w:tc>
        <w:tc>
          <w:tcPr>
            <w:tcW w:w="805" w:type="dxa"/>
            <w:shd w:val="clear" w:color="auto" w:fill="99CCFF"/>
            <w:hideMark/>
          </w:tcPr>
          <w:p w:rsidR="00907E78" w:rsidRPr="00607BE6" w:rsidRDefault="00907E78" w:rsidP="004B4C42">
            <w:pPr>
              <w:jc w:val="center"/>
              <w:rPr>
                <w:b/>
                <w:bCs/>
              </w:rPr>
            </w:pPr>
            <w:r w:rsidRPr="00607BE6">
              <w:rPr>
                <w:b/>
                <w:bCs/>
              </w:rPr>
              <w:t>Jedn. miary</w:t>
            </w:r>
          </w:p>
        </w:tc>
        <w:tc>
          <w:tcPr>
            <w:tcW w:w="1463" w:type="dxa"/>
            <w:shd w:val="clear" w:color="auto" w:fill="99CCFF"/>
            <w:hideMark/>
          </w:tcPr>
          <w:p w:rsidR="00907E78" w:rsidRPr="00607BE6" w:rsidRDefault="00907E78" w:rsidP="004B4C42">
            <w:pPr>
              <w:jc w:val="center"/>
              <w:rPr>
                <w:b/>
                <w:bCs/>
              </w:rPr>
            </w:pPr>
            <w:r w:rsidRPr="00607BE6">
              <w:rPr>
                <w:b/>
                <w:bCs/>
              </w:rPr>
              <w:t>Wartość wskaźnika z LSR</w:t>
            </w:r>
          </w:p>
        </w:tc>
        <w:tc>
          <w:tcPr>
            <w:tcW w:w="1305" w:type="dxa"/>
            <w:shd w:val="clear" w:color="auto" w:fill="99CCFF"/>
            <w:hideMark/>
          </w:tcPr>
          <w:p w:rsidR="00907E78" w:rsidRPr="00607BE6" w:rsidRDefault="00907E78" w:rsidP="004B4C42">
            <w:pPr>
              <w:jc w:val="center"/>
              <w:rPr>
                <w:b/>
                <w:bCs/>
              </w:rPr>
            </w:pPr>
            <w:r w:rsidRPr="00607BE6">
              <w:rPr>
                <w:b/>
                <w:bCs/>
              </w:rPr>
              <w:t>Wartość zrealizowanych wskaźników z LSR</w:t>
            </w:r>
          </w:p>
        </w:tc>
        <w:tc>
          <w:tcPr>
            <w:tcW w:w="1672" w:type="dxa"/>
            <w:shd w:val="clear" w:color="auto" w:fill="99CCFF"/>
            <w:hideMark/>
          </w:tcPr>
          <w:p w:rsidR="00907E78" w:rsidRPr="00607BE6" w:rsidRDefault="00907E78" w:rsidP="004B4C42">
            <w:pPr>
              <w:jc w:val="center"/>
              <w:rPr>
                <w:b/>
                <w:bCs/>
              </w:rPr>
            </w:pPr>
            <w:r w:rsidRPr="00607BE6">
              <w:rPr>
                <w:b/>
                <w:bCs/>
              </w:rPr>
              <w:t>Wartość wskaźnika planowana do osiągnięcia w związku z realizacją operacji</w:t>
            </w:r>
          </w:p>
        </w:tc>
        <w:tc>
          <w:tcPr>
            <w:tcW w:w="1230" w:type="dxa"/>
            <w:shd w:val="clear" w:color="auto" w:fill="99CCFF"/>
            <w:hideMark/>
          </w:tcPr>
          <w:p w:rsidR="00907E78" w:rsidRPr="00607BE6" w:rsidRDefault="00907E78" w:rsidP="004B4C42">
            <w:pPr>
              <w:jc w:val="center"/>
              <w:rPr>
                <w:b/>
                <w:bCs/>
              </w:rPr>
            </w:pPr>
            <w:r w:rsidRPr="00607BE6">
              <w:rPr>
                <w:b/>
                <w:bCs/>
              </w:rPr>
              <w:t>Wartość wskaźnika z LSR pozostająca do realizacji</w:t>
            </w:r>
          </w:p>
        </w:tc>
      </w:tr>
      <w:tr w:rsidR="00D2639D" w:rsidRPr="0025185C" w:rsidTr="00607BE6">
        <w:trPr>
          <w:trHeight w:val="316"/>
        </w:trPr>
        <w:tc>
          <w:tcPr>
            <w:tcW w:w="568" w:type="dxa"/>
            <w:vAlign w:val="center"/>
          </w:tcPr>
          <w:p w:rsidR="00D2639D" w:rsidRPr="001835D5" w:rsidRDefault="00D71AF8" w:rsidP="00607BE6">
            <w:pPr>
              <w:spacing w:after="0" w:line="240" w:lineRule="auto"/>
              <w:jc w:val="center"/>
            </w:pPr>
            <w:r>
              <w:t>1</w:t>
            </w:r>
            <w:r w:rsidR="00D2639D" w:rsidRPr="001835D5">
              <w:t>.</w:t>
            </w:r>
          </w:p>
        </w:tc>
        <w:tc>
          <w:tcPr>
            <w:tcW w:w="3260" w:type="dxa"/>
            <w:gridSpan w:val="2"/>
            <w:shd w:val="clear" w:color="auto" w:fill="auto"/>
            <w:noWrap/>
          </w:tcPr>
          <w:p w:rsidR="00254A91" w:rsidRPr="002F5A64" w:rsidRDefault="00D2639D" w:rsidP="002F5A64">
            <w:pPr>
              <w:pStyle w:val="Akapitzlist"/>
              <w:ind w:left="34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9C08E9">
              <w:rPr>
                <w:rFonts w:asciiTheme="minorHAnsi" w:hAnsiTheme="minorHAnsi"/>
                <w:b/>
                <w:bCs/>
                <w:sz w:val="22"/>
                <w:szCs w:val="22"/>
              </w:rPr>
              <w:t>Wskaźnik produktu:</w:t>
            </w:r>
            <w:r w:rsidR="009C08E9" w:rsidRPr="009C08E9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A10C62">
              <w:rPr>
                <w:rFonts w:asciiTheme="minorHAnsi" w:eastAsiaTheme="minorEastAsia" w:hAnsiTheme="minorHAnsi" w:cstheme="minorBidi"/>
                <w:sz w:val="22"/>
                <w:szCs w:val="22"/>
              </w:rPr>
              <w:t>Liczba operacji w zakresie infrastruktury drogowej w zakresie włączenia społecznego</w:t>
            </w:r>
            <w:bookmarkStart w:id="1" w:name="_GoBack"/>
            <w:bookmarkEnd w:id="1"/>
          </w:p>
        </w:tc>
        <w:tc>
          <w:tcPr>
            <w:tcW w:w="805" w:type="dxa"/>
            <w:shd w:val="clear" w:color="auto" w:fill="auto"/>
            <w:noWrap/>
            <w:vAlign w:val="center"/>
          </w:tcPr>
          <w:p w:rsidR="00D2639D" w:rsidRPr="0025185C" w:rsidRDefault="00D2639D" w:rsidP="00B415FB">
            <w:pPr>
              <w:spacing w:after="0" w:line="240" w:lineRule="auto"/>
              <w:jc w:val="center"/>
            </w:pPr>
            <w:r>
              <w:t>sztuka</w:t>
            </w:r>
          </w:p>
        </w:tc>
        <w:tc>
          <w:tcPr>
            <w:tcW w:w="1463" w:type="dxa"/>
            <w:shd w:val="clear" w:color="auto" w:fill="auto"/>
            <w:noWrap/>
            <w:vAlign w:val="center"/>
          </w:tcPr>
          <w:p w:rsidR="00D2639D" w:rsidRPr="0025185C" w:rsidRDefault="00FA0254" w:rsidP="00B415FB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D2639D" w:rsidRPr="0025185C" w:rsidRDefault="00D2639D" w:rsidP="00B415FB">
            <w:pPr>
              <w:spacing w:after="0" w:line="240" w:lineRule="auto"/>
              <w:jc w:val="center"/>
            </w:pPr>
            <w:r w:rsidRPr="005F640C">
              <w:t>0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D2639D" w:rsidRPr="002F5A64" w:rsidRDefault="00FA0254" w:rsidP="00B415FB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230" w:type="dxa"/>
            <w:shd w:val="clear" w:color="auto" w:fill="auto"/>
            <w:noWrap/>
            <w:vAlign w:val="center"/>
          </w:tcPr>
          <w:p w:rsidR="00D2639D" w:rsidRPr="002F5A64" w:rsidRDefault="002374DF" w:rsidP="00B415FB">
            <w:pPr>
              <w:spacing w:after="0" w:line="240" w:lineRule="auto"/>
              <w:jc w:val="center"/>
            </w:pPr>
            <w:r w:rsidRPr="002F5A64">
              <w:t>0</w:t>
            </w:r>
          </w:p>
        </w:tc>
      </w:tr>
      <w:tr w:rsidR="00284CB6" w:rsidRPr="0025185C" w:rsidTr="00607BE6">
        <w:trPr>
          <w:trHeight w:val="783"/>
        </w:trPr>
        <w:tc>
          <w:tcPr>
            <w:tcW w:w="568" w:type="dxa"/>
            <w:vAlign w:val="center"/>
          </w:tcPr>
          <w:p w:rsidR="00284CB6" w:rsidRPr="00DB1155" w:rsidRDefault="004B3702" w:rsidP="00607BE6">
            <w:pPr>
              <w:spacing w:after="0" w:line="240" w:lineRule="auto"/>
              <w:jc w:val="center"/>
            </w:pPr>
            <w:r>
              <w:t>2</w:t>
            </w:r>
            <w:r w:rsidR="00607BE6">
              <w:t>.</w:t>
            </w:r>
          </w:p>
        </w:tc>
        <w:tc>
          <w:tcPr>
            <w:tcW w:w="3260" w:type="dxa"/>
            <w:gridSpan w:val="2"/>
            <w:shd w:val="clear" w:color="auto" w:fill="auto"/>
            <w:noWrap/>
            <w:hideMark/>
          </w:tcPr>
          <w:p w:rsidR="00607BE6" w:rsidRPr="00CC7836" w:rsidRDefault="00284CB6" w:rsidP="002F5A64">
            <w:pPr>
              <w:spacing w:after="0" w:line="240" w:lineRule="auto"/>
              <w:rPr>
                <w:color w:val="000000" w:themeColor="text1"/>
              </w:rPr>
            </w:pPr>
            <w:r w:rsidRPr="00CC7836">
              <w:rPr>
                <w:b/>
                <w:bCs/>
                <w:color w:val="000000" w:themeColor="text1"/>
              </w:rPr>
              <w:t xml:space="preserve">Wskaźnik rezultatu: </w:t>
            </w:r>
            <w:r w:rsidR="005C1E18" w:rsidRPr="00CC7836">
              <w:rPr>
                <w:color w:val="000000" w:themeColor="text1"/>
              </w:rPr>
              <w:t xml:space="preserve">Liczba </w:t>
            </w:r>
            <w:r w:rsidR="00FA0254">
              <w:rPr>
                <w:color w:val="000000" w:themeColor="text1"/>
              </w:rPr>
              <w:t>osób korzystających z nowej lub zmodernizowanej infrastruktury technicznej drogowej w zakresie włączenia społecznego*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284CB6" w:rsidRPr="00F85F57" w:rsidRDefault="00F85F57" w:rsidP="00370B41">
            <w:pPr>
              <w:spacing w:after="0" w:line="240" w:lineRule="auto"/>
              <w:jc w:val="center"/>
              <w:rPr>
                <w:strike/>
                <w:color w:val="000000" w:themeColor="text1"/>
              </w:rPr>
            </w:pPr>
            <w:r w:rsidRPr="00512B5F">
              <w:rPr>
                <w:color w:val="000000" w:themeColor="text1"/>
              </w:rPr>
              <w:t>osoba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284CB6" w:rsidRPr="00DB1155" w:rsidRDefault="00FA0254" w:rsidP="00370B41">
            <w:pPr>
              <w:spacing w:after="0" w:line="240" w:lineRule="auto"/>
              <w:jc w:val="center"/>
            </w:pPr>
            <w:r>
              <w:t>1000</w:t>
            </w:r>
            <w:r w:rsidR="00284CB6">
              <w:t>*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284CB6" w:rsidRPr="00DB1155" w:rsidRDefault="00284CB6" w:rsidP="00370B41">
            <w:pPr>
              <w:spacing w:after="0" w:line="240" w:lineRule="auto"/>
              <w:jc w:val="center"/>
            </w:pPr>
            <w:r>
              <w:t>0</w:t>
            </w:r>
            <w:r w:rsidR="00721DCB">
              <w:t>*</w:t>
            </w:r>
          </w:p>
        </w:tc>
        <w:tc>
          <w:tcPr>
            <w:tcW w:w="1672" w:type="dxa"/>
            <w:shd w:val="clear" w:color="auto" w:fill="auto"/>
            <w:noWrap/>
            <w:vAlign w:val="center"/>
            <w:hideMark/>
          </w:tcPr>
          <w:p w:rsidR="00284CB6" w:rsidRPr="002F5A64" w:rsidRDefault="007B1191" w:rsidP="002F5A64">
            <w:pPr>
              <w:spacing w:after="0" w:line="240" w:lineRule="auto"/>
              <w:jc w:val="center"/>
            </w:pPr>
            <w:r w:rsidRPr="002F5A64">
              <w:t xml:space="preserve"> </w:t>
            </w:r>
            <w:r w:rsidR="00FA0254">
              <w:t>1000</w:t>
            </w:r>
            <w:r w:rsidR="00037960">
              <w:t>*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284CB6" w:rsidRPr="002F5A64" w:rsidRDefault="00834EB5" w:rsidP="00370B41">
            <w:pPr>
              <w:spacing w:after="0" w:line="240" w:lineRule="auto"/>
              <w:jc w:val="center"/>
            </w:pPr>
            <w:r>
              <w:t>0</w:t>
            </w:r>
            <w:r w:rsidR="00037960">
              <w:t>*</w:t>
            </w:r>
          </w:p>
        </w:tc>
      </w:tr>
      <w:tr w:rsidR="00284CB6" w:rsidRPr="0025185C" w:rsidTr="00607BE6">
        <w:trPr>
          <w:trHeight w:val="316"/>
        </w:trPr>
        <w:tc>
          <w:tcPr>
            <w:tcW w:w="568" w:type="dxa"/>
            <w:vAlign w:val="center"/>
          </w:tcPr>
          <w:p w:rsidR="00284CB6" w:rsidRPr="00DB1155" w:rsidRDefault="004B3702" w:rsidP="00607BE6">
            <w:pPr>
              <w:spacing w:after="0" w:line="240" w:lineRule="auto"/>
              <w:jc w:val="center"/>
            </w:pPr>
            <w:r>
              <w:t>3</w:t>
            </w:r>
            <w:r w:rsidR="00607BE6">
              <w:t>.</w:t>
            </w:r>
          </w:p>
        </w:tc>
        <w:tc>
          <w:tcPr>
            <w:tcW w:w="3260" w:type="dxa"/>
            <w:gridSpan w:val="2"/>
            <w:shd w:val="clear" w:color="auto" w:fill="auto"/>
            <w:noWrap/>
            <w:hideMark/>
          </w:tcPr>
          <w:p w:rsidR="00284CB6" w:rsidRPr="00CC7836" w:rsidRDefault="00284CB6" w:rsidP="00370B41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  <w:r w:rsidRPr="00CC7836">
              <w:rPr>
                <w:b/>
                <w:bCs/>
                <w:color w:val="000000" w:themeColor="text1"/>
              </w:rPr>
              <w:t xml:space="preserve">Wskaźnik rezultatu: </w:t>
            </w:r>
            <w:r w:rsidR="00FA0254" w:rsidRPr="00FA0254">
              <w:rPr>
                <w:color w:val="000000" w:themeColor="text1"/>
              </w:rPr>
              <w:t>Liczba osób korzystających ze zmodernizowanych ścieżek rowerowych</w:t>
            </w:r>
            <w:r w:rsidR="00044234" w:rsidRPr="00CC7836">
              <w:rPr>
                <w:color w:val="000000" w:themeColor="text1"/>
              </w:rPr>
              <w:t>*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3200EF" w:rsidRPr="00CC7836" w:rsidRDefault="003200EF" w:rsidP="00370B41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C7836">
              <w:rPr>
                <w:color w:val="000000" w:themeColor="text1"/>
              </w:rPr>
              <w:t>osoba</w:t>
            </w:r>
          </w:p>
          <w:p w:rsidR="003200EF" w:rsidRPr="00CC7836" w:rsidRDefault="003200EF" w:rsidP="00370B41">
            <w:pPr>
              <w:spacing w:after="0" w:line="240" w:lineRule="auto"/>
              <w:jc w:val="center"/>
              <w:rPr>
                <w:strike/>
                <w:color w:val="000000" w:themeColor="text1"/>
              </w:rPr>
            </w:pP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284CB6" w:rsidRPr="00DB1155" w:rsidRDefault="00FA0254" w:rsidP="00370B41">
            <w:pPr>
              <w:spacing w:after="0" w:line="240" w:lineRule="auto"/>
              <w:jc w:val="center"/>
            </w:pPr>
            <w:r>
              <w:t>7000</w:t>
            </w:r>
            <w:r w:rsidR="00284CB6">
              <w:t>*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284CB6" w:rsidRPr="00DB1155" w:rsidRDefault="00284CB6" w:rsidP="00370B41">
            <w:pPr>
              <w:spacing w:after="0" w:line="240" w:lineRule="auto"/>
              <w:jc w:val="center"/>
            </w:pPr>
            <w:r>
              <w:t>0</w:t>
            </w:r>
            <w:r w:rsidR="00721DCB">
              <w:t>*</w:t>
            </w:r>
          </w:p>
        </w:tc>
        <w:tc>
          <w:tcPr>
            <w:tcW w:w="1672" w:type="dxa"/>
            <w:shd w:val="clear" w:color="auto" w:fill="auto"/>
            <w:noWrap/>
            <w:vAlign w:val="center"/>
            <w:hideMark/>
          </w:tcPr>
          <w:p w:rsidR="00284CB6" w:rsidRPr="002F5A64" w:rsidRDefault="00FA0254" w:rsidP="002F5A64">
            <w:pPr>
              <w:spacing w:after="0" w:line="240" w:lineRule="auto"/>
              <w:jc w:val="center"/>
            </w:pPr>
            <w:r>
              <w:t>7000</w:t>
            </w:r>
            <w:r w:rsidR="007B1191" w:rsidRPr="002F5A64">
              <w:t xml:space="preserve">* 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284CB6" w:rsidRPr="002F5A64" w:rsidRDefault="00284CB6" w:rsidP="00370B41">
            <w:pPr>
              <w:spacing w:after="0" w:line="240" w:lineRule="auto"/>
              <w:jc w:val="center"/>
            </w:pPr>
            <w:r w:rsidRPr="002F5A64">
              <w:t>0</w:t>
            </w:r>
            <w:r w:rsidR="00037960">
              <w:t>*</w:t>
            </w:r>
          </w:p>
        </w:tc>
      </w:tr>
    </w:tbl>
    <w:p w:rsidR="00040C2E" w:rsidRPr="00F85F57" w:rsidRDefault="00B96B8C" w:rsidP="00040C2E">
      <w:pPr>
        <w:pStyle w:val="Akapitzlist"/>
        <w:spacing w:line="276" w:lineRule="auto"/>
        <w:ind w:left="0"/>
        <w:jc w:val="both"/>
        <w:rPr>
          <w:rFonts w:asciiTheme="minorHAnsi" w:hAnsiTheme="minorHAnsi"/>
          <w:b/>
          <w:bCs/>
          <w:i/>
          <w:iCs/>
        </w:rPr>
      </w:pPr>
      <w:r w:rsidRPr="00F85F57">
        <w:rPr>
          <w:rFonts w:asciiTheme="minorHAnsi" w:hAnsiTheme="minorHAnsi"/>
          <w:i/>
          <w:sz w:val="20"/>
          <w:szCs w:val="20"/>
        </w:rPr>
        <w:t>*wartość wskaźnika re</w:t>
      </w:r>
      <w:r w:rsidR="00284CB6" w:rsidRPr="00F85F57">
        <w:rPr>
          <w:rFonts w:asciiTheme="minorHAnsi" w:hAnsiTheme="minorHAnsi"/>
          <w:i/>
          <w:sz w:val="20"/>
          <w:szCs w:val="20"/>
        </w:rPr>
        <w:t xml:space="preserve">zultatu dla celu szczegółowego </w:t>
      </w:r>
      <w:r w:rsidR="00040C2E" w:rsidRPr="00F85F57">
        <w:rPr>
          <w:rFonts w:asciiTheme="minorHAnsi" w:hAnsiTheme="minorHAnsi"/>
          <w:i/>
          <w:sz w:val="20"/>
          <w:szCs w:val="20"/>
        </w:rPr>
        <w:t>1.3 Zaspokojenie potrzeb lokalnej społeczności w obszarze bezpieczeństwa</w:t>
      </w:r>
      <w:r w:rsidR="00F85F57" w:rsidRPr="00CA6058">
        <w:rPr>
          <w:rFonts w:asciiTheme="minorHAnsi" w:hAnsiTheme="minorHAnsi"/>
          <w:i/>
          <w:color w:val="000000" w:themeColor="text1"/>
          <w:sz w:val="20"/>
          <w:szCs w:val="20"/>
        </w:rPr>
        <w:t>.</w:t>
      </w:r>
    </w:p>
    <w:p w:rsidR="00B96B8C" w:rsidRPr="007935C6" w:rsidRDefault="00B96B8C" w:rsidP="00FF1E49">
      <w:pPr>
        <w:spacing w:after="0"/>
        <w:rPr>
          <w:i/>
          <w:sz w:val="20"/>
          <w:szCs w:val="20"/>
        </w:rPr>
      </w:pPr>
    </w:p>
    <w:p w:rsidR="00E73C27" w:rsidRPr="00907E78" w:rsidRDefault="00E73C27" w:rsidP="00907E78"/>
    <w:sectPr w:rsidR="00E73C27" w:rsidRPr="00907E78" w:rsidSect="00CC7836">
      <w:headerReference w:type="default" r:id="rId8"/>
      <w:pgSz w:w="11906" w:h="16838"/>
      <w:pgMar w:top="1812" w:right="1418" w:bottom="426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6826" w:rsidRDefault="00526826" w:rsidP="00C42646">
      <w:pPr>
        <w:spacing w:after="0" w:line="240" w:lineRule="auto"/>
      </w:pPr>
      <w:r>
        <w:separator/>
      </w:r>
    </w:p>
  </w:endnote>
  <w:endnote w:type="continuationSeparator" w:id="0">
    <w:p w:rsidR="00526826" w:rsidRDefault="00526826" w:rsidP="00C42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6826" w:rsidRDefault="00526826" w:rsidP="00C42646">
      <w:pPr>
        <w:spacing w:after="0" w:line="240" w:lineRule="auto"/>
      </w:pPr>
      <w:r>
        <w:separator/>
      </w:r>
    </w:p>
  </w:footnote>
  <w:footnote w:type="continuationSeparator" w:id="0">
    <w:p w:rsidR="00526826" w:rsidRDefault="00526826" w:rsidP="00C42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18A8" w:rsidRDefault="00CC7836">
    <w:pPr>
      <w:pStyle w:val="Nagwek"/>
    </w:pPr>
    <w:r>
      <w:ptab w:relativeTo="margin" w:alignment="center" w:leader="none"/>
    </w:r>
  </w:p>
  <w:p w:rsidR="002701D0" w:rsidRDefault="00CC7836">
    <w:pPr>
      <w:pStyle w:val="Nagwek"/>
    </w:pPr>
    <w:r w:rsidRPr="00CC7836">
      <w:rPr>
        <w:noProof/>
        <w:lang w:eastAsia="pl-PL"/>
      </w:rPr>
      <w:drawing>
        <wp:anchor distT="0" distB="0" distL="114300" distR="114300" simplePos="0" relativeHeight="251677696" behindDoc="0" locked="0" layoutInCell="1" allowOverlap="1" wp14:anchorId="6CAD6085" wp14:editId="525CC23B">
          <wp:simplePos x="0" y="0"/>
          <wp:positionH relativeFrom="column">
            <wp:posOffset>3525520</wp:posOffset>
          </wp:positionH>
          <wp:positionV relativeFrom="paragraph">
            <wp:posOffset>75565</wp:posOffset>
          </wp:positionV>
          <wp:extent cx="453390" cy="447675"/>
          <wp:effectExtent l="0" t="0" r="3810" b="952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lg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3390" cy="447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C7836"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23451471" wp14:editId="2C2DFD62">
          <wp:simplePos x="0" y="0"/>
          <wp:positionH relativeFrom="column">
            <wp:posOffset>2007235</wp:posOffset>
          </wp:positionH>
          <wp:positionV relativeFrom="paragraph">
            <wp:posOffset>67310</wp:posOffset>
          </wp:positionV>
          <wp:extent cx="457200" cy="44704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l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447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C7836">
      <w:rPr>
        <w:noProof/>
        <w:lang w:eastAsia="pl-PL"/>
      </w:rPr>
      <w:drawing>
        <wp:anchor distT="0" distB="0" distL="114300" distR="114300" simplePos="0" relativeHeight="251636736" behindDoc="0" locked="0" layoutInCell="1" allowOverlap="1" wp14:anchorId="6672D6E5" wp14:editId="5EAB0384">
          <wp:simplePos x="0" y="0"/>
          <wp:positionH relativeFrom="column">
            <wp:posOffset>304800</wp:posOffset>
          </wp:positionH>
          <wp:positionV relativeFrom="paragraph">
            <wp:posOffset>45085</wp:posOffset>
          </wp:positionV>
          <wp:extent cx="734060" cy="499110"/>
          <wp:effectExtent l="0" t="0" r="889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E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060" cy="499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C7836">
      <w:rPr>
        <w:noProof/>
        <w:lang w:eastAsia="pl-PL"/>
      </w:rPr>
      <w:drawing>
        <wp:anchor distT="0" distB="0" distL="114300" distR="114300" simplePos="0" relativeHeight="251698176" behindDoc="0" locked="0" layoutInCell="1" allowOverlap="1" wp14:anchorId="0E4CEE1B" wp14:editId="385734D6">
          <wp:simplePos x="0" y="0"/>
          <wp:positionH relativeFrom="column">
            <wp:posOffset>4765675</wp:posOffset>
          </wp:positionH>
          <wp:positionV relativeFrom="paragraph">
            <wp:posOffset>74295</wp:posOffset>
          </wp:positionV>
          <wp:extent cx="717550" cy="469265"/>
          <wp:effectExtent l="0" t="0" r="6350" b="6985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prow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550" cy="469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701D0" w:rsidRDefault="002701D0">
    <w:pPr>
      <w:pStyle w:val="Nagwek"/>
    </w:pPr>
  </w:p>
  <w:p w:rsidR="002701D0" w:rsidRDefault="002701D0">
    <w:pPr>
      <w:pStyle w:val="Nagwek"/>
    </w:pPr>
  </w:p>
  <w:p w:rsidR="002701D0" w:rsidRDefault="002701D0">
    <w:pPr>
      <w:pStyle w:val="Nagwek"/>
    </w:pPr>
  </w:p>
  <w:p w:rsidR="002701D0" w:rsidRPr="00335CFC" w:rsidRDefault="002701D0" w:rsidP="002701D0">
    <w:pPr>
      <w:pStyle w:val="Nagwek"/>
      <w:spacing w:line="276" w:lineRule="auto"/>
      <w:jc w:val="center"/>
      <w:rPr>
        <w:rFonts w:asciiTheme="minorHAnsi" w:hAnsiTheme="minorHAnsi"/>
        <w:noProof/>
        <w:sz w:val="20"/>
        <w:szCs w:val="20"/>
        <w:lang w:eastAsia="pl-PL"/>
      </w:rPr>
    </w:pPr>
    <w:r w:rsidRPr="00335CFC">
      <w:rPr>
        <w:rFonts w:asciiTheme="minorHAnsi" w:hAnsiTheme="minorHAnsi"/>
        <w:noProof/>
        <w:sz w:val="20"/>
        <w:szCs w:val="20"/>
        <w:lang w:eastAsia="pl-PL"/>
      </w:rPr>
      <w:t>„Europejski Fundusz Rolny na rzecz Rozwoju Obszarów Wiejskich: Europa inwestująca w obs</w:t>
    </w:r>
    <w:r w:rsidR="000D68D7">
      <w:rPr>
        <w:rFonts w:asciiTheme="minorHAnsi" w:hAnsiTheme="minorHAnsi"/>
        <w:noProof/>
        <w:sz w:val="20"/>
        <w:szCs w:val="20"/>
        <w:lang w:eastAsia="pl-PL"/>
      </w:rPr>
      <w:t>zary wiejskie”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E1641"/>
    <w:multiLevelType w:val="hybridMultilevel"/>
    <w:tmpl w:val="41389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05BFD"/>
    <w:multiLevelType w:val="hybridMultilevel"/>
    <w:tmpl w:val="5F22358A"/>
    <w:lvl w:ilvl="0" w:tplc="0415000D">
      <w:start w:val="1"/>
      <w:numFmt w:val="bullet"/>
      <w:lvlText w:val=""/>
      <w:lvlJc w:val="left"/>
      <w:pPr>
        <w:ind w:left="7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" w15:restartNumberingAfterBreak="0">
    <w:nsid w:val="0A9400AB"/>
    <w:multiLevelType w:val="hybridMultilevel"/>
    <w:tmpl w:val="BBF065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1391C"/>
    <w:multiLevelType w:val="hybridMultilevel"/>
    <w:tmpl w:val="60CE39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77A56"/>
    <w:multiLevelType w:val="hybridMultilevel"/>
    <w:tmpl w:val="313AF1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35669"/>
    <w:multiLevelType w:val="hybridMultilevel"/>
    <w:tmpl w:val="729C4298"/>
    <w:lvl w:ilvl="0" w:tplc="0415000F">
      <w:start w:val="1"/>
      <w:numFmt w:val="decimal"/>
      <w:lvlText w:val="%1."/>
      <w:lvlJc w:val="lef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6" w15:restartNumberingAfterBreak="0">
    <w:nsid w:val="1DA73895"/>
    <w:multiLevelType w:val="hybridMultilevel"/>
    <w:tmpl w:val="D750B112"/>
    <w:lvl w:ilvl="0" w:tplc="D4A6A126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D49120C"/>
    <w:multiLevelType w:val="hybridMultilevel"/>
    <w:tmpl w:val="02F6F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5A0921"/>
    <w:multiLevelType w:val="hybridMultilevel"/>
    <w:tmpl w:val="64D4AD7E"/>
    <w:lvl w:ilvl="0" w:tplc="600AE94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04E6034"/>
    <w:multiLevelType w:val="hybridMultilevel"/>
    <w:tmpl w:val="09601A1E"/>
    <w:lvl w:ilvl="0" w:tplc="5E66EA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429E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1428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2673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78EA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B03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EA4D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7809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98AD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3CDA41D9"/>
    <w:multiLevelType w:val="hybridMultilevel"/>
    <w:tmpl w:val="BF64F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65727D"/>
    <w:multiLevelType w:val="hybridMultilevel"/>
    <w:tmpl w:val="9CD2A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9C1CFD"/>
    <w:multiLevelType w:val="hybridMultilevel"/>
    <w:tmpl w:val="4768CEA4"/>
    <w:lvl w:ilvl="0" w:tplc="070C9F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6B146D"/>
    <w:multiLevelType w:val="hybridMultilevel"/>
    <w:tmpl w:val="87E4C3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EE3F40"/>
    <w:multiLevelType w:val="multilevel"/>
    <w:tmpl w:val="7D664B5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asciiTheme="minorHAnsi" w:eastAsiaTheme="minorHAnsi" w:hAnsiTheme="minorHAnsi" w:cstheme="minorBidi" w:hint="default"/>
        <w:b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cstheme="minorBidi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eastAsiaTheme="minorHAnsi" w:hAnsiTheme="minorHAnsi" w:cstheme="minorBidi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cstheme="minorBidi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eastAsiaTheme="minorHAnsi" w:hAnsiTheme="minorHAnsi" w:cstheme="minorBid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eastAsiaTheme="minorHAnsi" w:hAnsiTheme="minorHAnsi" w:cstheme="minorBid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eastAsiaTheme="minorHAnsi" w:hAnsiTheme="minorHAnsi" w:cstheme="minorBid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eastAsiaTheme="minorHAnsi" w:hAnsiTheme="minorHAnsi" w:cstheme="minorBidi" w:hint="default"/>
        <w:b/>
      </w:rPr>
    </w:lvl>
  </w:abstractNum>
  <w:abstractNum w:abstractNumId="15" w15:restartNumberingAfterBreak="0">
    <w:nsid w:val="6967598C"/>
    <w:multiLevelType w:val="hybridMultilevel"/>
    <w:tmpl w:val="46F80956"/>
    <w:lvl w:ilvl="0" w:tplc="A6A0D0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94FE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5E90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CA68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7047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AEE9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F876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3AD8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E454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2A73241"/>
    <w:multiLevelType w:val="hybridMultilevel"/>
    <w:tmpl w:val="3AEA7064"/>
    <w:lvl w:ilvl="0" w:tplc="D4A6A12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11"/>
  </w:num>
  <w:num w:numId="7">
    <w:abstractNumId w:val="10"/>
  </w:num>
  <w:num w:numId="8">
    <w:abstractNumId w:val="2"/>
  </w:num>
  <w:num w:numId="9">
    <w:abstractNumId w:val="13"/>
  </w:num>
  <w:num w:numId="10">
    <w:abstractNumId w:val="0"/>
  </w:num>
  <w:num w:numId="11">
    <w:abstractNumId w:val="8"/>
  </w:num>
  <w:num w:numId="12">
    <w:abstractNumId w:val="12"/>
  </w:num>
  <w:num w:numId="13">
    <w:abstractNumId w:val="7"/>
  </w:num>
  <w:num w:numId="14">
    <w:abstractNumId w:val="14"/>
  </w:num>
  <w:num w:numId="15">
    <w:abstractNumId w:val="16"/>
  </w:num>
  <w:num w:numId="16">
    <w:abstractNumId w:val="9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7270"/>
    <w:rsid w:val="000324DF"/>
    <w:rsid w:val="00034258"/>
    <w:rsid w:val="00037960"/>
    <w:rsid w:val="00040C2E"/>
    <w:rsid w:val="00044234"/>
    <w:rsid w:val="00054823"/>
    <w:rsid w:val="00080B6A"/>
    <w:rsid w:val="00080F32"/>
    <w:rsid w:val="00090C58"/>
    <w:rsid w:val="00091BE9"/>
    <w:rsid w:val="000A27F9"/>
    <w:rsid w:val="000B333C"/>
    <w:rsid w:val="000B6A47"/>
    <w:rsid w:val="000C68CF"/>
    <w:rsid w:val="000D1088"/>
    <w:rsid w:val="000D3F29"/>
    <w:rsid w:val="000D68D7"/>
    <w:rsid w:val="000E57B3"/>
    <w:rsid w:val="000E7C3D"/>
    <w:rsid w:val="00100A6C"/>
    <w:rsid w:val="0013618A"/>
    <w:rsid w:val="00154758"/>
    <w:rsid w:val="001571C6"/>
    <w:rsid w:val="001720EA"/>
    <w:rsid w:val="00176A7A"/>
    <w:rsid w:val="00180A47"/>
    <w:rsid w:val="00183C92"/>
    <w:rsid w:val="001C192C"/>
    <w:rsid w:val="001F41FA"/>
    <w:rsid w:val="001F7491"/>
    <w:rsid w:val="00205AFB"/>
    <w:rsid w:val="002173E8"/>
    <w:rsid w:val="00223BCC"/>
    <w:rsid w:val="002374DF"/>
    <w:rsid w:val="002522BE"/>
    <w:rsid w:val="00254A91"/>
    <w:rsid w:val="00264242"/>
    <w:rsid w:val="00264320"/>
    <w:rsid w:val="002701D0"/>
    <w:rsid w:val="00284CB6"/>
    <w:rsid w:val="002A486B"/>
    <w:rsid w:val="002A7FB3"/>
    <w:rsid w:val="002B3EBE"/>
    <w:rsid w:val="002B7270"/>
    <w:rsid w:val="002D0233"/>
    <w:rsid w:val="002D0A3F"/>
    <w:rsid w:val="002D1592"/>
    <w:rsid w:val="002D497E"/>
    <w:rsid w:val="002D52FC"/>
    <w:rsid w:val="002F5A64"/>
    <w:rsid w:val="003066E3"/>
    <w:rsid w:val="003151FC"/>
    <w:rsid w:val="003200EF"/>
    <w:rsid w:val="00325F26"/>
    <w:rsid w:val="00332633"/>
    <w:rsid w:val="00335CFC"/>
    <w:rsid w:val="003439B3"/>
    <w:rsid w:val="003515E6"/>
    <w:rsid w:val="0035517B"/>
    <w:rsid w:val="00370B41"/>
    <w:rsid w:val="003B0E8E"/>
    <w:rsid w:val="003B7972"/>
    <w:rsid w:val="003E08BA"/>
    <w:rsid w:val="003F4B6D"/>
    <w:rsid w:val="00405F34"/>
    <w:rsid w:val="00414FBC"/>
    <w:rsid w:val="00430B6D"/>
    <w:rsid w:val="00487E9A"/>
    <w:rsid w:val="00491192"/>
    <w:rsid w:val="004A15A9"/>
    <w:rsid w:val="004A466B"/>
    <w:rsid w:val="004B3702"/>
    <w:rsid w:val="004B758C"/>
    <w:rsid w:val="004C1351"/>
    <w:rsid w:val="004C5BE8"/>
    <w:rsid w:val="004D6409"/>
    <w:rsid w:val="004F2FC6"/>
    <w:rsid w:val="0051189B"/>
    <w:rsid w:val="00512B5F"/>
    <w:rsid w:val="00514AB6"/>
    <w:rsid w:val="00526826"/>
    <w:rsid w:val="00532ADB"/>
    <w:rsid w:val="0053372E"/>
    <w:rsid w:val="00537541"/>
    <w:rsid w:val="005502ED"/>
    <w:rsid w:val="005678F2"/>
    <w:rsid w:val="00574395"/>
    <w:rsid w:val="0058295D"/>
    <w:rsid w:val="00586322"/>
    <w:rsid w:val="00590CBE"/>
    <w:rsid w:val="00591BD6"/>
    <w:rsid w:val="00596AD0"/>
    <w:rsid w:val="005A78E9"/>
    <w:rsid w:val="005C1E18"/>
    <w:rsid w:val="005C2EE5"/>
    <w:rsid w:val="005E1784"/>
    <w:rsid w:val="005E45BE"/>
    <w:rsid w:val="005E4DAC"/>
    <w:rsid w:val="005F45C2"/>
    <w:rsid w:val="005F57F7"/>
    <w:rsid w:val="005F640C"/>
    <w:rsid w:val="006035F2"/>
    <w:rsid w:val="00607BE6"/>
    <w:rsid w:val="006132CF"/>
    <w:rsid w:val="006134EB"/>
    <w:rsid w:val="0061722C"/>
    <w:rsid w:val="00640676"/>
    <w:rsid w:val="0064317C"/>
    <w:rsid w:val="006618A8"/>
    <w:rsid w:val="00670D55"/>
    <w:rsid w:val="00670F03"/>
    <w:rsid w:val="00677790"/>
    <w:rsid w:val="00686C67"/>
    <w:rsid w:val="00694DF8"/>
    <w:rsid w:val="006A3342"/>
    <w:rsid w:val="006A7632"/>
    <w:rsid w:val="006B7101"/>
    <w:rsid w:val="006C69F9"/>
    <w:rsid w:val="006D4DEA"/>
    <w:rsid w:val="006F2E1D"/>
    <w:rsid w:val="006F593C"/>
    <w:rsid w:val="00701AA1"/>
    <w:rsid w:val="00701FAF"/>
    <w:rsid w:val="00721DCB"/>
    <w:rsid w:val="007234A9"/>
    <w:rsid w:val="00740651"/>
    <w:rsid w:val="007517A9"/>
    <w:rsid w:val="00755231"/>
    <w:rsid w:val="00763B78"/>
    <w:rsid w:val="007935C6"/>
    <w:rsid w:val="00796BF4"/>
    <w:rsid w:val="007A775A"/>
    <w:rsid w:val="007B1191"/>
    <w:rsid w:val="007B3A10"/>
    <w:rsid w:val="007C5C3C"/>
    <w:rsid w:val="007D3FA0"/>
    <w:rsid w:val="007E7244"/>
    <w:rsid w:val="0080069B"/>
    <w:rsid w:val="008037A2"/>
    <w:rsid w:val="00810E78"/>
    <w:rsid w:val="00834EB5"/>
    <w:rsid w:val="0083769C"/>
    <w:rsid w:val="0085319C"/>
    <w:rsid w:val="0085365C"/>
    <w:rsid w:val="008750CF"/>
    <w:rsid w:val="008D3FB3"/>
    <w:rsid w:val="008D660C"/>
    <w:rsid w:val="008F1371"/>
    <w:rsid w:val="008F1F3F"/>
    <w:rsid w:val="008F6446"/>
    <w:rsid w:val="0090395C"/>
    <w:rsid w:val="00907E78"/>
    <w:rsid w:val="00914739"/>
    <w:rsid w:val="00914B78"/>
    <w:rsid w:val="0092509D"/>
    <w:rsid w:val="009278F9"/>
    <w:rsid w:val="009324C4"/>
    <w:rsid w:val="009347A7"/>
    <w:rsid w:val="009545E1"/>
    <w:rsid w:val="00965902"/>
    <w:rsid w:val="009674B3"/>
    <w:rsid w:val="00972D29"/>
    <w:rsid w:val="00975F98"/>
    <w:rsid w:val="00996C13"/>
    <w:rsid w:val="009C08E9"/>
    <w:rsid w:val="009C4C48"/>
    <w:rsid w:val="00A10C62"/>
    <w:rsid w:val="00A13AF3"/>
    <w:rsid w:val="00A17FCA"/>
    <w:rsid w:val="00A67D51"/>
    <w:rsid w:val="00A858C0"/>
    <w:rsid w:val="00A87DE5"/>
    <w:rsid w:val="00AA0F3D"/>
    <w:rsid w:val="00AD7844"/>
    <w:rsid w:val="00AE25CB"/>
    <w:rsid w:val="00AF1D08"/>
    <w:rsid w:val="00AF7995"/>
    <w:rsid w:val="00B001E2"/>
    <w:rsid w:val="00B10FD8"/>
    <w:rsid w:val="00B43443"/>
    <w:rsid w:val="00B51DFA"/>
    <w:rsid w:val="00B62477"/>
    <w:rsid w:val="00B96A83"/>
    <w:rsid w:val="00B96B8C"/>
    <w:rsid w:val="00BB4982"/>
    <w:rsid w:val="00BC72E0"/>
    <w:rsid w:val="00BE14D2"/>
    <w:rsid w:val="00BF2B99"/>
    <w:rsid w:val="00BF4955"/>
    <w:rsid w:val="00C42646"/>
    <w:rsid w:val="00C7448C"/>
    <w:rsid w:val="00C83A0C"/>
    <w:rsid w:val="00C83EAA"/>
    <w:rsid w:val="00C85EFE"/>
    <w:rsid w:val="00C9246D"/>
    <w:rsid w:val="00CA6058"/>
    <w:rsid w:val="00CC212B"/>
    <w:rsid w:val="00CC70DF"/>
    <w:rsid w:val="00CC7836"/>
    <w:rsid w:val="00CC7D01"/>
    <w:rsid w:val="00CC7E89"/>
    <w:rsid w:val="00CE5BEC"/>
    <w:rsid w:val="00CE6F96"/>
    <w:rsid w:val="00D00312"/>
    <w:rsid w:val="00D13AF8"/>
    <w:rsid w:val="00D2639D"/>
    <w:rsid w:val="00D303AC"/>
    <w:rsid w:val="00D35F5D"/>
    <w:rsid w:val="00D46A5A"/>
    <w:rsid w:val="00D53700"/>
    <w:rsid w:val="00D6701A"/>
    <w:rsid w:val="00D7097E"/>
    <w:rsid w:val="00D70C43"/>
    <w:rsid w:val="00D71AF8"/>
    <w:rsid w:val="00D74EB4"/>
    <w:rsid w:val="00D9207D"/>
    <w:rsid w:val="00DA7C24"/>
    <w:rsid w:val="00DB1155"/>
    <w:rsid w:val="00DB21F9"/>
    <w:rsid w:val="00DC6BF3"/>
    <w:rsid w:val="00DE3548"/>
    <w:rsid w:val="00DE46B1"/>
    <w:rsid w:val="00DE4C3F"/>
    <w:rsid w:val="00E04F4B"/>
    <w:rsid w:val="00E07D54"/>
    <w:rsid w:val="00E1060E"/>
    <w:rsid w:val="00E62D19"/>
    <w:rsid w:val="00E73C27"/>
    <w:rsid w:val="00E77DBF"/>
    <w:rsid w:val="00E95BBF"/>
    <w:rsid w:val="00EB24DD"/>
    <w:rsid w:val="00EB7494"/>
    <w:rsid w:val="00ED2A28"/>
    <w:rsid w:val="00ED6D25"/>
    <w:rsid w:val="00EE217D"/>
    <w:rsid w:val="00F056BB"/>
    <w:rsid w:val="00F2790D"/>
    <w:rsid w:val="00F315FD"/>
    <w:rsid w:val="00F40CB1"/>
    <w:rsid w:val="00F430EA"/>
    <w:rsid w:val="00F633EC"/>
    <w:rsid w:val="00F70280"/>
    <w:rsid w:val="00F7116E"/>
    <w:rsid w:val="00F754D7"/>
    <w:rsid w:val="00F75609"/>
    <w:rsid w:val="00F85F57"/>
    <w:rsid w:val="00F95191"/>
    <w:rsid w:val="00FA0254"/>
    <w:rsid w:val="00FA1592"/>
    <w:rsid w:val="00FA55CE"/>
    <w:rsid w:val="00FB3CFE"/>
    <w:rsid w:val="00FF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EA3DCF"/>
  <w15:docId w15:val="{46CB3977-29F8-434A-8C33-CDF72A5A1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B7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2B727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2B72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134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74395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C42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646"/>
  </w:style>
  <w:style w:type="character" w:styleId="Pogrubienie">
    <w:name w:val="Strong"/>
    <w:basedOn w:val="Domylnaczcionkaakapitu"/>
    <w:uiPriority w:val="22"/>
    <w:qFormat/>
    <w:rsid w:val="0085365C"/>
    <w:rPr>
      <w:b/>
      <w:bCs/>
    </w:rPr>
  </w:style>
  <w:style w:type="paragraph" w:customStyle="1" w:styleId="Default">
    <w:name w:val="Default"/>
    <w:rsid w:val="00D537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0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1D0"/>
    <w:rPr>
      <w:rFonts w:ascii="Tahoma" w:hAnsi="Tahoma" w:cs="Tahoma"/>
      <w:sz w:val="16"/>
      <w:szCs w:val="16"/>
    </w:rPr>
  </w:style>
  <w:style w:type="character" w:customStyle="1" w:styleId="Stopka0">
    <w:name w:val="Stopka_"/>
    <w:basedOn w:val="Domylnaczcionkaakapitu"/>
    <w:link w:val="Stopka1"/>
    <w:rsid w:val="00AD7844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Stopka1">
    <w:name w:val="Stopka1"/>
    <w:basedOn w:val="Normalny"/>
    <w:link w:val="Stopka0"/>
    <w:rsid w:val="00AD7844"/>
    <w:pPr>
      <w:widowControl w:val="0"/>
      <w:shd w:val="clear" w:color="auto" w:fill="FFFFFF"/>
      <w:spacing w:after="0"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19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5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5354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9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522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29E9F-61F3-4984-A328-BB137EC75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Magdalena</cp:lastModifiedBy>
  <cp:revision>14</cp:revision>
  <cp:lastPrinted>2017-12-21T10:46:00Z</cp:lastPrinted>
  <dcterms:created xsi:type="dcterms:W3CDTF">2018-05-14T12:33:00Z</dcterms:created>
  <dcterms:modified xsi:type="dcterms:W3CDTF">2018-08-17T09:06:00Z</dcterms:modified>
</cp:coreProperties>
</file>