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91" w:rsidRDefault="00A77791" w:rsidP="00A77791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>elu ogólnego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825D5F" w:rsidRPr="00820C61" w:rsidTr="00E44A2F">
        <w:trPr>
          <w:trHeight w:val="703"/>
        </w:trPr>
        <w:tc>
          <w:tcPr>
            <w:tcW w:w="927" w:type="pct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825D5F" w:rsidRPr="00820C61" w:rsidTr="00E44A2F">
        <w:trPr>
          <w:trHeight w:val="1996"/>
        </w:trPr>
        <w:tc>
          <w:tcPr>
            <w:tcW w:w="927" w:type="pct"/>
            <w:vMerge w:val="restart"/>
          </w:tcPr>
          <w:p w:rsidR="00825D5F" w:rsidRPr="005446CF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5446CF">
              <w:rPr>
                <w:b/>
                <w:sz w:val="20"/>
                <w:szCs w:val="20"/>
                <w:lang w:eastAsia="ar-SA"/>
              </w:rPr>
              <w:t xml:space="preserve">Wsparcie inkluzji społecznej i rozwoju gospodarczego – </w:t>
            </w:r>
            <w:bookmarkStart w:id="0" w:name="_Hlk515969933"/>
            <w:r w:rsidRPr="005446CF">
              <w:rPr>
                <w:b/>
                <w:sz w:val="20"/>
                <w:szCs w:val="20"/>
                <w:lang w:eastAsia="ar-SA"/>
              </w:rPr>
              <w:t>dla przedsięwzięcia 2.2.3 Tworzenie lub rozwój</w:t>
            </w:r>
            <w:r w:rsidRPr="005446CF">
              <w:rPr>
                <w:sz w:val="20"/>
                <w:szCs w:val="20"/>
                <w:lang w:eastAsia="ar-SA"/>
              </w:rPr>
              <w:t xml:space="preserve"> </w:t>
            </w:r>
            <w:r w:rsidRPr="005446CF">
              <w:rPr>
                <w:b/>
                <w:sz w:val="20"/>
                <w:szCs w:val="20"/>
                <w:lang w:eastAsia="ar-SA"/>
              </w:rPr>
              <w:t>inkubatorów produktu lokalnego</w:t>
            </w:r>
            <w:bookmarkEnd w:id="0"/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</w:t>
            </w:r>
            <w:r w:rsidRPr="000E5D18">
              <w:rPr>
                <w:sz w:val="20"/>
                <w:szCs w:val="20"/>
                <w:lang w:eastAsia="ar-SA"/>
              </w:rPr>
              <w:t>prawdopodobieństwem skuteczną realizację projektów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r w:rsidRPr="000E5D18">
              <w:rPr>
                <w:sz w:val="20"/>
                <w:szCs w:val="20"/>
                <w:lang w:eastAsia="ar-SA"/>
              </w:rPr>
              <w:t xml:space="preserve">Wymagane jest doświadczenie Wnioskodawcy w pozyskiwaniu i realizacji projektów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 xml:space="preserve">o podobnym zakresie do operacji, finansowanych ze źródeł zewnętrznych, co zostanie </w:t>
            </w:r>
            <w:r w:rsidRPr="000E5D18">
              <w:rPr>
                <w:sz w:val="20"/>
                <w:szCs w:val="20"/>
                <w:lang w:eastAsia="ar-SA"/>
              </w:rPr>
              <w:t>potwierdzone np. umową o dofinansowanie projektu, sprawozdaniem z realizacji projektu.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825D5F" w:rsidRPr="00820C61" w:rsidTr="00E44A2F">
        <w:trPr>
          <w:trHeight w:val="2807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highlight w:val="yellow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</w:t>
            </w:r>
            <w:r w:rsidRPr="000E5D18">
              <w:rPr>
                <w:sz w:val="20"/>
                <w:szCs w:val="20"/>
                <w:lang w:eastAsia="ar-SA"/>
              </w:rPr>
              <w:t xml:space="preserve">zawierający elementów innowacyjnych – </w:t>
            </w:r>
            <w:r w:rsidRPr="000E5D18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0E5D18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Punkty zostaną przyznane jeżeli stwierdzone zostanie istnienie</w:t>
            </w:r>
            <w:r w:rsidRPr="00820C61">
              <w:rPr>
                <w:sz w:val="20"/>
                <w:szCs w:val="20"/>
                <w:lang w:eastAsia="ar-SA"/>
              </w:rPr>
              <w:t xml:space="preserve"> innowacji  - czyli produktu, procesu, metody, rozwiązania, wdrożenia. Zalicza się tu w/w elementy, które są oryginalne (nie występujące dotąd)</w:t>
            </w:r>
            <w:r w:rsidRPr="003078F5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825D5F" w:rsidRPr="00820C61" w:rsidTr="00E44A2F">
        <w:trPr>
          <w:trHeight w:val="1546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:rsidR="00825D5F" w:rsidRPr="0014685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825D5F" w:rsidRPr="00820C61" w:rsidTr="00E44A2F">
        <w:trPr>
          <w:trHeight w:val="1551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825D5F" w:rsidRPr="00820C61" w:rsidTr="00E44A2F">
        <w:trPr>
          <w:trHeight w:val="2472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825D5F" w:rsidRPr="00820C61" w:rsidTr="00E44A2F">
        <w:trPr>
          <w:trHeight w:val="2405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825D5F" w:rsidRPr="000E5D18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 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825D5F" w:rsidRPr="009D69B8" w:rsidRDefault="00825D5F" w:rsidP="00E44A2F">
            <w:pPr>
              <w:rPr>
                <w:strike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825D5F" w:rsidRPr="00820C61" w:rsidTr="00E44A2F">
        <w:trPr>
          <w:trHeight w:val="1042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A27595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820C61">
              <w:rPr>
                <w:sz w:val="20"/>
                <w:szCs w:val="20"/>
                <w:lang w:eastAsia="ar-SA"/>
              </w:rPr>
              <w:t xml:space="preserve">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825D5F" w:rsidRPr="00820C61" w:rsidTr="00E44A2F">
        <w:trPr>
          <w:trHeight w:val="1725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16" w:type="pct"/>
            <w:vAlign w:val="center"/>
          </w:tcPr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   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153" w:type="pct"/>
            <w:vAlign w:val="center"/>
          </w:tcPr>
          <w:p w:rsidR="00825D5F" w:rsidRPr="002F260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:rsidR="00825D5F" w:rsidRPr="002F260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:rsidR="00825D5F" w:rsidRPr="002F260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825D5F" w:rsidRPr="00820C61" w:rsidTr="00E44A2F">
        <w:trPr>
          <w:trHeight w:val="1696"/>
        </w:trPr>
        <w:tc>
          <w:tcPr>
            <w:tcW w:w="927" w:type="pct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 xml:space="preserve">których kompletne wnioski o dofinansowanie wraz z niezbędnymi załącznikami wskazanymi we wniosku oraz w ogłoszeniu o konkursie, zostały osobiście skonsultowane przez </w:t>
            </w: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>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825D5F" w:rsidRPr="00820C61" w:rsidTr="00E44A2F">
        <w:trPr>
          <w:trHeight w:val="1341"/>
        </w:trPr>
        <w:tc>
          <w:tcPr>
            <w:tcW w:w="927" w:type="pct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 pkt</w:t>
            </w:r>
          </w:p>
        </w:tc>
      </w:tr>
      <w:tr w:rsidR="00825D5F" w:rsidRPr="00820C61" w:rsidTr="00E44A2F">
        <w:trPr>
          <w:trHeight w:val="499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34 pkt. Wymagane minimum wynosi 17pkt</w:t>
            </w:r>
          </w:p>
        </w:tc>
      </w:tr>
      <w:tr w:rsidR="00825D5F" w:rsidRPr="00820C61" w:rsidTr="00E44A2F">
        <w:trPr>
          <w:trHeight w:val="4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25D5F" w:rsidRPr="00820C61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>*W przypadku kryterium nr 8 sumuje się punkty w zależności od spełnionych przez Wnioskodawcę warunków</w:t>
            </w:r>
          </w:p>
        </w:tc>
      </w:tr>
    </w:tbl>
    <w:p w:rsidR="00825D5F" w:rsidRPr="00820C61" w:rsidRDefault="00825D5F" w:rsidP="00825D5F">
      <w:pPr>
        <w:spacing w:after="160" w:line="259" w:lineRule="auto"/>
      </w:pPr>
    </w:p>
    <w:p w:rsidR="00825D5F" w:rsidRPr="001624D0" w:rsidRDefault="00825D5F" w:rsidP="00825D5F">
      <w:pPr>
        <w:spacing w:after="160" w:line="259" w:lineRule="auto"/>
      </w:pPr>
    </w:p>
    <w:p w:rsidR="00825D5F" w:rsidRDefault="00825D5F" w:rsidP="00A77791">
      <w:pPr>
        <w:jc w:val="center"/>
        <w:rPr>
          <w:b/>
        </w:rPr>
      </w:pPr>
      <w:bookmarkStart w:id="1" w:name="_GoBack"/>
      <w:bookmarkEnd w:id="1"/>
    </w:p>
    <w:sectPr w:rsidR="00825D5F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E6" w:rsidRDefault="009529E6" w:rsidP="0036291C">
      <w:r>
        <w:separator/>
      </w:r>
    </w:p>
  </w:endnote>
  <w:endnote w:type="continuationSeparator" w:id="0">
    <w:p w:rsidR="009529E6" w:rsidRDefault="009529E6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E6" w:rsidRDefault="009529E6" w:rsidP="0036291C">
      <w:r>
        <w:separator/>
      </w:r>
    </w:p>
  </w:footnote>
  <w:footnote w:type="continuationSeparator" w:id="0">
    <w:p w:rsidR="009529E6" w:rsidRDefault="009529E6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3D74EA"/>
    <w:rsid w:val="005177FA"/>
    <w:rsid w:val="0061227B"/>
    <w:rsid w:val="006655D3"/>
    <w:rsid w:val="00692EC4"/>
    <w:rsid w:val="006F79DC"/>
    <w:rsid w:val="00825D5F"/>
    <w:rsid w:val="00841F2E"/>
    <w:rsid w:val="008808F0"/>
    <w:rsid w:val="00924B45"/>
    <w:rsid w:val="009529E6"/>
    <w:rsid w:val="00A754E8"/>
    <w:rsid w:val="00A77791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013E"/>
  <w15:docId w15:val="{3C814737-9FF7-475E-B077-8E441E2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3</cp:revision>
  <dcterms:created xsi:type="dcterms:W3CDTF">2018-10-19T10:47:00Z</dcterms:created>
  <dcterms:modified xsi:type="dcterms:W3CDTF">2020-02-20T13:21:00Z</dcterms:modified>
</cp:coreProperties>
</file>